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D1" w:rsidRDefault="00C76BBF">
      <w:pPr>
        <w:rPr>
          <w:rFonts w:ascii="Arial" w:hAnsi="Arial" w:cs="Arial"/>
          <w:b/>
          <w:sz w:val="48"/>
          <w:szCs w:val="48"/>
        </w:rPr>
      </w:pPr>
      <w:r w:rsidRPr="00C76BBF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04FDF39" wp14:editId="73337A2A">
            <wp:simplePos x="0" y="0"/>
            <wp:positionH relativeFrom="margin">
              <wp:posOffset>3331210</wp:posOffset>
            </wp:positionH>
            <wp:positionV relativeFrom="margin">
              <wp:posOffset>-514350</wp:posOffset>
            </wp:positionV>
            <wp:extent cx="2943225" cy="13379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1_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BBF" w:rsidRDefault="00D7778C" w:rsidP="002A3C58">
      <w:pPr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D32ECD">
        <w:rPr>
          <w:rFonts w:ascii="Arial" w:hAnsi="Arial" w:cs="Arial"/>
          <w:sz w:val="24"/>
          <w:szCs w:val="24"/>
        </w:rPr>
        <w:t xml:space="preserve"> September 2014</w:t>
      </w:r>
    </w:p>
    <w:p w:rsidR="002A3C58" w:rsidRDefault="00B35BE4" w:rsidP="002A3C58">
      <w:pPr>
        <w:pStyle w:val="Title"/>
        <w:ind w:left="284" w:right="425"/>
      </w:pPr>
      <w:r>
        <w:t xml:space="preserve">New technology helps </w:t>
      </w:r>
      <w:proofErr w:type="spellStart"/>
      <w:r>
        <w:t>Laurinda</w:t>
      </w:r>
      <w:proofErr w:type="spellEnd"/>
      <w:r>
        <w:t xml:space="preserve"> live life to the full</w:t>
      </w:r>
    </w:p>
    <w:p w:rsidR="003662F4" w:rsidRDefault="00386AD9" w:rsidP="003662F4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Forty-four year old, </w:t>
      </w:r>
      <w:proofErr w:type="spellStart"/>
      <w:r w:rsidR="003662F4">
        <w:rPr>
          <w:rFonts w:ascii="Arial" w:hAnsi="Arial" w:cs="Arial"/>
          <w:sz w:val="24"/>
          <w:szCs w:val="24"/>
        </w:rPr>
        <w:t>Laurinda</w:t>
      </w:r>
      <w:proofErr w:type="spellEnd"/>
      <w:r w:rsidR="003662F4">
        <w:rPr>
          <w:rFonts w:ascii="Arial" w:hAnsi="Arial" w:cs="Arial"/>
          <w:sz w:val="24"/>
          <w:szCs w:val="24"/>
        </w:rPr>
        <w:t xml:space="preserve"> Martin, from Mount Warr</w:t>
      </w:r>
      <w:r w:rsidR="00D871B5">
        <w:rPr>
          <w:rFonts w:ascii="Arial" w:hAnsi="Arial" w:cs="Arial"/>
          <w:sz w:val="24"/>
          <w:szCs w:val="24"/>
        </w:rPr>
        <w:t>iga</w:t>
      </w:r>
      <w:r w:rsidR="003662F4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is legally blind, but thanks to the latest technology, and</w:t>
      </w:r>
      <w:r w:rsidR="00B35BE4">
        <w:rPr>
          <w:rFonts w:ascii="Arial" w:hAnsi="Arial" w:cs="Arial"/>
          <w:sz w:val="24"/>
          <w:szCs w:val="24"/>
        </w:rPr>
        <w:t xml:space="preserve"> expert</w:t>
      </w:r>
      <w:r>
        <w:rPr>
          <w:rFonts w:ascii="Arial" w:hAnsi="Arial" w:cs="Arial"/>
          <w:sz w:val="24"/>
          <w:szCs w:val="24"/>
        </w:rPr>
        <w:t xml:space="preserve"> training from Vision Australia, she doesn’t let her vision impairment slow her down. </w:t>
      </w:r>
    </w:p>
    <w:p w:rsidR="003662F4" w:rsidRDefault="00386AD9" w:rsidP="003662F4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Laurinda</w:t>
      </w:r>
      <w:proofErr w:type="spellEnd"/>
      <w:r>
        <w:rPr>
          <w:rFonts w:ascii="Arial" w:hAnsi="Arial" w:cs="Arial"/>
          <w:sz w:val="24"/>
          <w:szCs w:val="24"/>
        </w:rPr>
        <w:t>, a receptionist for the Flagstaff group at Unanderra,</w:t>
      </w:r>
      <w:r w:rsidR="003662F4">
        <w:rPr>
          <w:rFonts w:ascii="Arial" w:hAnsi="Arial" w:cs="Arial"/>
          <w:sz w:val="24"/>
          <w:szCs w:val="24"/>
        </w:rPr>
        <w:t xml:space="preserve"> has Retinitis </w:t>
      </w:r>
      <w:proofErr w:type="spellStart"/>
      <w:r w:rsidR="003662F4">
        <w:rPr>
          <w:rFonts w:ascii="Arial" w:hAnsi="Arial" w:cs="Arial"/>
          <w:sz w:val="24"/>
          <w:szCs w:val="24"/>
        </w:rPr>
        <w:t>Pigmentosa</w:t>
      </w:r>
      <w:proofErr w:type="spellEnd"/>
      <w:r w:rsidR="003662F4">
        <w:rPr>
          <w:rFonts w:ascii="Arial" w:hAnsi="Arial" w:cs="Arial"/>
          <w:sz w:val="24"/>
          <w:szCs w:val="24"/>
        </w:rPr>
        <w:t xml:space="preserve"> and Rod Cone Dystrophy and can only distinguish between light and dark.</w:t>
      </w:r>
    </w:p>
    <w:p w:rsidR="002A3C58" w:rsidRDefault="00386AD9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“Technology has made a huge difference in my life</w:t>
      </w:r>
      <w:r w:rsidR="00670BEA">
        <w:rPr>
          <w:rFonts w:ascii="Arial" w:hAnsi="Arial" w:cs="Arial"/>
          <w:sz w:val="24"/>
          <w:szCs w:val="24"/>
        </w:rPr>
        <w:t xml:space="preserve">,” said </w:t>
      </w:r>
      <w:proofErr w:type="spellStart"/>
      <w:r w:rsidR="00670BEA">
        <w:rPr>
          <w:rFonts w:ascii="Arial" w:hAnsi="Arial" w:cs="Arial"/>
          <w:sz w:val="24"/>
          <w:szCs w:val="24"/>
        </w:rPr>
        <w:t>Laurinda</w:t>
      </w:r>
      <w:proofErr w:type="spellEnd"/>
      <w:r w:rsidR="00670B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70BE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I already use an iPhone and an </w:t>
      </w:r>
      <w:r w:rsidR="00670BEA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670BEA">
        <w:rPr>
          <w:rFonts w:ascii="Arial" w:hAnsi="Arial" w:cs="Arial"/>
          <w:sz w:val="24"/>
          <w:szCs w:val="24"/>
        </w:rPr>
        <w:t>Pod and</w:t>
      </w:r>
      <w:r>
        <w:rPr>
          <w:rFonts w:ascii="Arial" w:hAnsi="Arial" w:cs="Arial"/>
          <w:sz w:val="24"/>
          <w:szCs w:val="24"/>
        </w:rPr>
        <w:t xml:space="preserve"> I recently purchased a Mac so I can use the computer at home for writing, making notes and updating my telephone directory. I also use technology to keep in touch with people via Facebook, email and messenger</w:t>
      </w:r>
      <w:r w:rsidR="00670BEA">
        <w:rPr>
          <w:rFonts w:ascii="Arial" w:hAnsi="Arial" w:cs="Arial"/>
          <w:sz w:val="24"/>
          <w:szCs w:val="24"/>
        </w:rPr>
        <w:t>.”</w:t>
      </w:r>
    </w:p>
    <w:p w:rsidR="00386AD9" w:rsidRDefault="00670BEA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first time in the Illawarra, </w:t>
      </w:r>
      <w:proofErr w:type="spellStart"/>
      <w:r>
        <w:rPr>
          <w:rFonts w:ascii="Arial" w:hAnsi="Arial" w:cs="Arial"/>
          <w:sz w:val="24"/>
          <w:szCs w:val="24"/>
        </w:rPr>
        <w:t>Laurinda</w:t>
      </w:r>
      <w:proofErr w:type="spellEnd"/>
      <w:r>
        <w:rPr>
          <w:rFonts w:ascii="Arial" w:hAnsi="Arial" w:cs="Arial"/>
          <w:sz w:val="24"/>
          <w:szCs w:val="24"/>
        </w:rPr>
        <w:t xml:space="preserve"> can seek expert training from a local Adaptive Technology Trainer, </w:t>
      </w:r>
      <w:r w:rsidRPr="00670BEA">
        <w:rPr>
          <w:rFonts w:ascii="Arial" w:hAnsi="Arial" w:cs="Arial"/>
          <w:sz w:val="24"/>
          <w:szCs w:val="24"/>
        </w:rPr>
        <w:t xml:space="preserve">Irina </w:t>
      </w:r>
      <w:r>
        <w:rPr>
          <w:rFonts w:ascii="Arial" w:hAnsi="Arial" w:cs="Arial"/>
          <w:sz w:val="24"/>
          <w:szCs w:val="24"/>
        </w:rPr>
        <w:t>Bruckner, who is based at Vision Australia’s Fairy Meadow centre.</w:t>
      </w:r>
    </w:p>
    <w:p w:rsidR="00670BEA" w:rsidRDefault="00670BEA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“It is very exciting to be able to access technology training locally. </w:t>
      </w:r>
      <w:r w:rsidR="008B7266">
        <w:rPr>
          <w:rFonts w:ascii="Arial" w:hAnsi="Arial" w:cs="Arial"/>
          <w:sz w:val="24"/>
          <w:szCs w:val="24"/>
        </w:rPr>
        <w:t xml:space="preserve">I use </w:t>
      </w:r>
      <w:proofErr w:type="spellStart"/>
      <w:r w:rsidR="008B7266">
        <w:rPr>
          <w:rFonts w:ascii="Arial" w:hAnsi="Arial" w:cs="Arial"/>
          <w:sz w:val="24"/>
          <w:szCs w:val="24"/>
        </w:rPr>
        <w:t>VoiceOver</w:t>
      </w:r>
      <w:proofErr w:type="spellEnd"/>
      <w:r w:rsidR="008B7266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Irina is teaching me how to</w:t>
      </w:r>
      <w:r w:rsidR="00B35BE4">
        <w:rPr>
          <w:rFonts w:ascii="Arial" w:hAnsi="Arial" w:cs="Arial"/>
          <w:sz w:val="24"/>
          <w:szCs w:val="24"/>
        </w:rPr>
        <w:t xml:space="preserve"> use</w:t>
      </w:r>
      <w:r>
        <w:rPr>
          <w:rFonts w:ascii="Arial" w:hAnsi="Arial" w:cs="Arial"/>
          <w:sz w:val="24"/>
          <w:szCs w:val="24"/>
        </w:rPr>
        <w:t xml:space="preserve"> the word processing program </w:t>
      </w:r>
      <w:r w:rsidR="00B35BE4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Pages</w:t>
      </w:r>
      <w:r w:rsidR="00B35BE4">
        <w:rPr>
          <w:rFonts w:ascii="Arial" w:hAnsi="Arial" w:cs="Arial"/>
          <w:sz w:val="24"/>
          <w:szCs w:val="24"/>
        </w:rPr>
        <w:t>’ as well as</w:t>
      </w:r>
      <w:r>
        <w:rPr>
          <w:rFonts w:ascii="Arial" w:hAnsi="Arial" w:cs="Arial"/>
          <w:sz w:val="24"/>
          <w:szCs w:val="24"/>
        </w:rPr>
        <w:t xml:space="preserve"> basic commands to navigate the computer,” said </w:t>
      </w:r>
      <w:proofErr w:type="spellStart"/>
      <w:r>
        <w:rPr>
          <w:rFonts w:ascii="Arial" w:hAnsi="Arial" w:cs="Arial"/>
          <w:sz w:val="24"/>
          <w:szCs w:val="24"/>
        </w:rPr>
        <w:t>Laurinda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B7266" w:rsidRDefault="008B7266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Laurinda</w:t>
      </w:r>
      <w:proofErr w:type="spellEnd"/>
      <w:r>
        <w:rPr>
          <w:rFonts w:ascii="Arial" w:hAnsi="Arial" w:cs="Arial"/>
          <w:sz w:val="24"/>
          <w:szCs w:val="24"/>
        </w:rPr>
        <w:t xml:space="preserve"> also takes day off</w:t>
      </w:r>
      <w:r w:rsidR="00B35BE4">
        <w:rPr>
          <w:rFonts w:ascii="Arial" w:hAnsi="Arial" w:cs="Arial"/>
          <w:sz w:val="24"/>
          <w:szCs w:val="24"/>
        </w:rPr>
        <w:t xml:space="preserve"> work </w:t>
      </w:r>
      <w:r>
        <w:rPr>
          <w:rFonts w:ascii="Arial" w:hAnsi="Arial" w:cs="Arial"/>
          <w:sz w:val="24"/>
          <w:szCs w:val="24"/>
        </w:rPr>
        <w:t>to experience the latest technology and services for people who are blind or have low vision at Vision Australia’s</w:t>
      </w:r>
      <w:r w:rsidR="00B35BE4">
        <w:rPr>
          <w:rFonts w:ascii="Arial" w:hAnsi="Arial" w:cs="Arial"/>
          <w:sz w:val="24"/>
          <w:szCs w:val="24"/>
        </w:rPr>
        <w:t xml:space="preserve"> annual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Texpo</w:t>
      </w:r>
      <w:proofErr w:type="spellEnd"/>
      <w:r w:rsidR="00B35BE4">
        <w:rPr>
          <w:rFonts w:ascii="Arial" w:hAnsi="Arial" w:cs="Arial"/>
          <w:sz w:val="24"/>
          <w:szCs w:val="24"/>
        </w:rPr>
        <w:t xml:space="preserve"> event</w:t>
      </w:r>
      <w:r>
        <w:rPr>
          <w:rFonts w:ascii="Arial" w:hAnsi="Arial" w:cs="Arial"/>
          <w:sz w:val="24"/>
          <w:szCs w:val="24"/>
        </w:rPr>
        <w:t>.</w:t>
      </w:r>
    </w:p>
    <w:p w:rsidR="00670BEA" w:rsidRDefault="008B7266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 first visited in 2011 and I find it really helpful. This year I am hoping to purchase a product called The </w:t>
      </w:r>
      <w:proofErr w:type="spellStart"/>
      <w:r>
        <w:rPr>
          <w:rFonts w:ascii="Arial" w:hAnsi="Arial" w:cs="Arial"/>
          <w:sz w:val="24"/>
          <w:szCs w:val="24"/>
        </w:rPr>
        <w:t>RealSam</w:t>
      </w:r>
      <w:proofErr w:type="spellEnd"/>
      <w:r>
        <w:rPr>
          <w:rFonts w:ascii="Arial" w:hAnsi="Arial" w:cs="Arial"/>
          <w:sz w:val="24"/>
          <w:szCs w:val="24"/>
        </w:rPr>
        <w:t xml:space="preserve">. It’s a device about the same size as an iPhone. You talk in to it, a bit like </w:t>
      </w:r>
      <w:proofErr w:type="spellStart"/>
      <w:r>
        <w:rPr>
          <w:rFonts w:ascii="Arial" w:hAnsi="Arial" w:cs="Arial"/>
          <w:sz w:val="24"/>
          <w:szCs w:val="24"/>
        </w:rPr>
        <w:t>Siri</w:t>
      </w:r>
      <w:proofErr w:type="spellEnd"/>
      <w:r>
        <w:rPr>
          <w:rFonts w:ascii="Arial" w:hAnsi="Arial" w:cs="Arial"/>
          <w:sz w:val="24"/>
          <w:szCs w:val="24"/>
        </w:rPr>
        <w:t xml:space="preserve">, and it downloads newspapers and magazines via </w:t>
      </w:r>
      <w:proofErr w:type="spellStart"/>
      <w:r>
        <w:rPr>
          <w:rFonts w:ascii="Arial" w:hAnsi="Arial" w:cs="Arial"/>
          <w:sz w:val="24"/>
          <w:szCs w:val="24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 xml:space="preserve">,” said </w:t>
      </w:r>
      <w:proofErr w:type="spellStart"/>
      <w:r>
        <w:rPr>
          <w:rFonts w:ascii="Arial" w:hAnsi="Arial" w:cs="Arial"/>
          <w:sz w:val="24"/>
          <w:szCs w:val="24"/>
        </w:rPr>
        <w:t>Laurinda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35BE4" w:rsidRPr="00B35BE4" w:rsidRDefault="00B35BE4" w:rsidP="00B35BE4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proofErr w:type="spellStart"/>
      <w:r w:rsidRPr="00B35BE4">
        <w:rPr>
          <w:rFonts w:ascii="Arial" w:hAnsi="Arial" w:cs="Arial"/>
          <w:sz w:val="24"/>
          <w:szCs w:val="24"/>
        </w:rPr>
        <w:t>Texpo</w:t>
      </w:r>
      <w:proofErr w:type="spellEnd"/>
      <w:r w:rsidRPr="00B35BE4">
        <w:rPr>
          <w:rFonts w:ascii="Arial" w:hAnsi="Arial" w:cs="Arial"/>
          <w:sz w:val="24"/>
          <w:szCs w:val="24"/>
        </w:rPr>
        <w:t xml:space="preserve"> is a free event, which is open to the general public, people who are blind or have low vision, their friends and family, and industry professionals.  </w:t>
      </w:r>
    </w:p>
    <w:p w:rsidR="00B35BE4" w:rsidRPr="00B35BE4" w:rsidRDefault="00B35BE4" w:rsidP="00B35BE4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 w:rsidRPr="00B35BE4">
        <w:rPr>
          <w:rFonts w:ascii="Arial" w:hAnsi="Arial" w:cs="Arial"/>
          <w:sz w:val="24"/>
          <w:szCs w:val="24"/>
        </w:rPr>
        <w:t xml:space="preserve">In 2014, </w:t>
      </w:r>
      <w:proofErr w:type="spellStart"/>
      <w:r w:rsidRPr="00B35BE4">
        <w:rPr>
          <w:rFonts w:ascii="Arial" w:hAnsi="Arial" w:cs="Arial"/>
          <w:sz w:val="24"/>
          <w:szCs w:val="24"/>
        </w:rPr>
        <w:t>Texpo</w:t>
      </w:r>
      <w:proofErr w:type="spellEnd"/>
      <w:r w:rsidRPr="00B35BE4">
        <w:rPr>
          <w:rFonts w:ascii="Arial" w:hAnsi="Arial" w:cs="Arial"/>
          <w:sz w:val="24"/>
          <w:szCs w:val="24"/>
        </w:rPr>
        <w:t xml:space="preserve"> will take place at: </w:t>
      </w:r>
    </w:p>
    <w:p w:rsidR="00B35BE4" w:rsidRPr="00B35BE4" w:rsidRDefault="00B35BE4" w:rsidP="00B35BE4">
      <w:pPr>
        <w:spacing w:after="0" w:line="240" w:lineRule="auto"/>
        <w:ind w:left="284" w:right="425"/>
        <w:rPr>
          <w:rFonts w:ascii="Arial" w:hAnsi="Arial" w:cs="Arial"/>
          <w:sz w:val="24"/>
          <w:szCs w:val="24"/>
        </w:rPr>
      </w:pPr>
      <w:r w:rsidRPr="00B35BE4">
        <w:rPr>
          <w:rFonts w:ascii="Arial" w:hAnsi="Arial" w:cs="Arial"/>
          <w:sz w:val="24"/>
          <w:szCs w:val="24"/>
        </w:rPr>
        <w:t>Vision Australia Sydney</w:t>
      </w:r>
    </w:p>
    <w:p w:rsidR="00B35BE4" w:rsidRPr="00B35BE4" w:rsidRDefault="00B35BE4" w:rsidP="00B35BE4">
      <w:pPr>
        <w:spacing w:after="0" w:line="240" w:lineRule="auto"/>
        <w:ind w:left="284" w:right="425"/>
        <w:rPr>
          <w:rFonts w:ascii="Arial" w:hAnsi="Arial" w:cs="Arial"/>
          <w:sz w:val="24"/>
          <w:szCs w:val="24"/>
        </w:rPr>
      </w:pPr>
      <w:r w:rsidRPr="00B35BE4">
        <w:rPr>
          <w:rFonts w:ascii="Arial" w:hAnsi="Arial" w:cs="Arial"/>
          <w:sz w:val="24"/>
          <w:szCs w:val="24"/>
        </w:rPr>
        <w:t>4 Mitchell St, Enfield</w:t>
      </w:r>
    </w:p>
    <w:p w:rsidR="00B35BE4" w:rsidRPr="00B35BE4" w:rsidRDefault="00B35BE4" w:rsidP="00B35BE4">
      <w:pPr>
        <w:pStyle w:val="ListParagraph"/>
        <w:numPr>
          <w:ilvl w:val="0"/>
          <w:numId w:val="6"/>
        </w:numPr>
        <w:spacing w:after="0" w:line="240" w:lineRule="auto"/>
        <w:ind w:right="425"/>
        <w:rPr>
          <w:rFonts w:ascii="Arial" w:hAnsi="Arial" w:cs="Arial"/>
          <w:sz w:val="24"/>
          <w:szCs w:val="24"/>
        </w:rPr>
      </w:pPr>
      <w:r w:rsidRPr="00B35BE4">
        <w:rPr>
          <w:rFonts w:ascii="Arial" w:hAnsi="Arial" w:cs="Arial"/>
          <w:sz w:val="24"/>
          <w:szCs w:val="24"/>
        </w:rPr>
        <w:t>Friday 17 October, 10am – 4pm</w:t>
      </w:r>
    </w:p>
    <w:p w:rsidR="008B7266" w:rsidRPr="00B35BE4" w:rsidRDefault="00B35BE4" w:rsidP="00B35BE4">
      <w:pPr>
        <w:pStyle w:val="ListParagraph"/>
        <w:numPr>
          <w:ilvl w:val="0"/>
          <w:numId w:val="6"/>
        </w:numPr>
        <w:spacing w:after="0" w:line="240" w:lineRule="auto"/>
        <w:ind w:right="425"/>
        <w:rPr>
          <w:rFonts w:ascii="Arial" w:hAnsi="Arial" w:cs="Arial"/>
          <w:sz w:val="24"/>
          <w:szCs w:val="24"/>
        </w:rPr>
      </w:pPr>
      <w:r w:rsidRPr="00B35BE4">
        <w:rPr>
          <w:rFonts w:ascii="Arial" w:hAnsi="Arial" w:cs="Arial"/>
          <w:sz w:val="24"/>
          <w:szCs w:val="24"/>
        </w:rPr>
        <w:t>Saturday 18 October, 10am – 3pm</w:t>
      </w:r>
    </w:p>
    <w:p w:rsidR="002A3C58" w:rsidRPr="002A3C58" w:rsidRDefault="002A3C58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  <w:lang w:val="en-US"/>
        </w:rPr>
      </w:pPr>
      <w:r w:rsidRPr="002A3C58">
        <w:rPr>
          <w:rFonts w:ascii="Arial" w:hAnsi="Arial" w:cs="Arial"/>
          <w:sz w:val="24"/>
          <w:szCs w:val="24"/>
          <w:lang w:val="en-US"/>
        </w:rPr>
        <w:t xml:space="preserve">Vision Australia provides a range of services and supports that assist people like </w:t>
      </w:r>
      <w:proofErr w:type="spellStart"/>
      <w:r w:rsidR="00B35BE4">
        <w:rPr>
          <w:rFonts w:ascii="Arial" w:hAnsi="Arial" w:cs="Arial"/>
          <w:sz w:val="24"/>
          <w:szCs w:val="24"/>
          <w:lang w:val="en-US"/>
        </w:rPr>
        <w:t>Laurinda</w:t>
      </w:r>
      <w:proofErr w:type="spellEnd"/>
      <w:r w:rsidRPr="002A3C58">
        <w:rPr>
          <w:rFonts w:ascii="Arial" w:hAnsi="Arial" w:cs="Arial"/>
          <w:sz w:val="24"/>
          <w:szCs w:val="24"/>
          <w:lang w:val="en-US"/>
        </w:rPr>
        <w:t xml:space="preserve"> to live the lives they choose.</w:t>
      </w:r>
    </w:p>
    <w:p w:rsidR="002A3C58" w:rsidRPr="002A3C58" w:rsidRDefault="002A3C58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  <w:lang w:val="en-US"/>
        </w:rPr>
      </w:pPr>
      <w:r w:rsidRPr="002A3C58">
        <w:rPr>
          <w:rFonts w:ascii="Arial" w:hAnsi="Arial" w:cs="Arial"/>
          <w:sz w:val="24"/>
          <w:szCs w:val="24"/>
          <w:lang w:val="en-US"/>
        </w:rPr>
        <w:t>Whether it is help accessing education, developing skills to stay independent at home, or providing social and emotional support and connecting with others, the options are many.</w:t>
      </w:r>
    </w:p>
    <w:p w:rsidR="00973111" w:rsidRPr="00977766" w:rsidRDefault="002A3C58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  <w:lang w:val="en-US"/>
        </w:rPr>
      </w:pPr>
      <w:r w:rsidRPr="002A3C58">
        <w:rPr>
          <w:rFonts w:ascii="Arial" w:hAnsi="Arial" w:cs="Arial"/>
          <w:sz w:val="24"/>
          <w:szCs w:val="24"/>
          <w:lang w:val="en-US"/>
        </w:rPr>
        <w:t xml:space="preserve">Find out more about Vision Australia’s services today. Call us on 1300 84 74 66, drop in to </w:t>
      </w:r>
      <w:r w:rsidR="00B35BE4">
        <w:rPr>
          <w:rFonts w:ascii="Arial" w:hAnsi="Arial" w:cs="Arial"/>
          <w:sz w:val="24"/>
          <w:szCs w:val="24"/>
          <w:lang w:val="en-US"/>
        </w:rPr>
        <w:t>the</w:t>
      </w:r>
      <w:r w:rsidRPr="002A3C58">
        <w:rPr>
          <w:rFonts w:ascii="Arial" w:hAnsi="Arial" w:cs="Arial"/>
          <w:sz w:val="24"/>
          <w:szCs w:val="24"/>
          <w:lang w:val="en-US"/>
        </w:rPr>
        <w:t xml:space="preserve"> local office </w:t>
      </w:r>
      <w:r>
        <w:rPr>
          <w:rFonts w:ascii="Arial" w:hAnsi="Arial" w:cs="Arial"/>
          <w:sz w:val="24"/>
          <w:szCs w:val="24"/>
          <w:lang w:val="en-US"/>
        </w:rPr>
        <w:t>at</w:t>
      </w:r>
      <w:r w:rsidRPr="002A3C58">
        <w:rPr>
          <w:rFonts w:ascii="Arial" w:hAnsi="Arial" w:cs="Arial"/>
          <w:sz w:val="24"/>
          <w:szCs w:val="24"/>
          <w:lang w:val="en-US"/>
        </w:rPr>
        <w:t xml:space="preserve"> </w:t>
      </w:r>
      <w:r w:rsidR="00B35BE4" w:rsidRPr="00B35BE4">
        <w:rPr>
          <w:rFonts w:ascii="Arial" w:hAnsi="Arial" w:cs="Arial"/>
          <w:sz w:val="24"/>
          <w:szCs w:val="24"/>
          <w:lang w:val="en-US"/>
        </w:rPr>
        <w:t>2/135-143 Princes Hwy, Fairy Meadow</w:t>
      </w:r>
      <w:r w:rsidR="00B35BE4">
        <w:rPr>
          <w:rFonts w:ascii="Arial" w:hAnsi="Arial" w:cs="Arial"/>
          <w:sz w:val="24"/>
          <w:szCs w:val="24"/>
          <w:lang w:val="en-US"/>
        </w:rPr>
        <w:t xml:space="preserve">, or visit our website  </w:t>
      </w:r>
      <w:hyperlink r:id="rId10" w:history="1">
        <w:r w:rsidRPr="00535764">
          <w:rPr>
            <w:rStyle w:val="Hyperlink"/>
            <w:rFonts w:ascii="Arial" w:hAnsi="Arial" w:cs="Arial"/>
            <w:sz w:val="24"/>
            <w:szCs w:val="24"/>
            <w:lang w:val="en-US"/>
          </w:rPr>
          <w:t>www.visionaustralia.org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A3C58">
        <w:rPr>
          <w:rFonts w:ascii="Arial" w:hAnsi="Arial" w:cs="Arial"/>
          <w:sz w:val="24"/>
          <w:szCs w:val="24"/>
          <w:lang w:val="en-US"/>
        </w:rPr>
        <w:t>.</w:t>
      </w:r>
    </w:p>
    <w:sectPr w:rsidR="00973111" w:rsidRPr="00977766" w:rsidSect="00977766">
      <w:footerReference w:type="default" r:id="rId11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66" w:rsidRDefault="008B7266" w:rsidP="00BF4966">
      <w:pPr>
        <w:spacing w:after="0" w:line="240" w:lineRule="auto"/>
      </w:pPr>
      <w:r>
        <w:separator/>
      </w:r>
    </w:p>
  </w:endnote>
  <w:endnote w:type="continuationSeparator" w:id="0">
    <w:p w:rsidR="008B7266" w:rsidRDefault="008B7266" w:rsidP="00B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66" w:rsidRPr="00BF4966" w:rsidRDefault="008B7266" w:rsidP="00BF4966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</w:t>
    </w:r>
  </w:p>
  <w:p w:rsidR="008B7266" w:rsidRDefault="008B7266">
    <w:pPr>
      <w:pStyle w:val="Footer"/>
    </w:pPr>
  </w:p>
  <w:p w:rsidR="008B7266" w:rsidRDefault="008B7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66" w:rsidRDefault="008B7266" w:rsidP="00BF4966">
      <w:pPr>
        <w:spacing w:after="0" w:line="240" w:lineRule="auto"/>
      </w:pPr>
      <w:r>
        <w:separator/>
      </w:r>
    </w:p>
  </w:footnote>
  <w:footnote w:type="continuationSeparator" w:id="0">
    <w:p w:rsidR="008B7266" w:rsidRDefault="008B7266" w:rsidP="00BF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3AFF"/>
    <w:multiLevelType w:val="hybridMultilevel"/>
    <w:tmpl w:val="107E0C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F655A"/>
    <w:multiLevelType w:val="hybridMultilevel"/>
    <w:tmpl w:val="F2869C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05C4A"/>
    <w:multiLevelType w:val="hybridMultilevel"/>
    <w:tmpl w:val="9DC04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25FEB"/>
    <w:multiLevelType w:val="hybridMultilevel"/>
    <w:tmpl w:val="1388A5F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AAE2DB0"/>
    <w:multiLevelType w:val="hybridMultilevel"/>
    <w:tmpl w:val="C9BA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96EA2"/>
    <w:multiLevelType w:val="hybridMultilevel"/>
    <w:tmpl w:val="27C403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B4"/>
    <w:rsid w:val="00007D6F"/>
    <w:rsid w:val="00017A65"/>
    <w:rsid w:val="00035918"/>
    <w:rsid w:val="0006352C"/>
    <w:rsid w:val="000D1DCC"/>
    <w:rsid w:val="000D7A9D"/>
    <w:rsid w:val="00102561"/>
    <w:rsid w:val="00131640"/>
    <w:rsid w:val="00131AB3"/>
    <w:rsid w:val="0014459E"/>
    <w:rsid w:val="00166FC8"/>
    <w:rsid w:val="00185B94"/>
    <w:rsid w:val="0019618B"/>
    <w:rsid w:val="001977FC"/>
    <w:rsid w:val="001B1B1F"/>
    <w:rsid w:val="001B23D4"/>
    <w:rsid w:val="001B3D35"/>
    <w:rsid w:val="00223CC8"/>
    <w:rsid w:val="00243B56"/>
    <w:rsid w:val="00276878"/>
    <w:rsid w:val="002A136C"/>
    <w:rsid w:val="002A3C58"/>
    <w:rsid w:val="002E0942"/>
    <w:rsid w:val="002E78B9"/>
    <w:rsid w:val="002F60C9"/>
    <w:rsid w:val="00311A8D"/>
    <w:rsid w:val="003305F0"/>
    <w:rsid w:val="00344527"/>
    <w:rsid w:val="00344F4A"/>
    <w:rsid w:val="003662F4"/>
    <w:rsid w:val="00386AD9"/>
    <w:rsid w:val="003A4772"/>
    <w:rsid w:val="003C4866"/>
    <w:rsid w:val="0040340A"/>
    <w:rsid w:val="00412307"/>
    <w:rsid w:val="00434ED0"/>
    <w:rsid w:val="00451650"/>
    <w:rsid w:val="00465D30"/>
    <w:rsid w:val="004D1122"/>
    <w:rsid w:val="004E4B7B"/>
    <w:rsid w:val="00503C13"/>
    <w:rsid w:val="005126E0"/>
    <w:rsid w:val="00551E58"/>
    <w:rsid w:val="0055543F"/>
    <w:rsid w:val="00557732"/>
    <w:rsid w:val="00581CAA"/>
    <w:rsid w:val="005862D6"/>
    <w:rsid w:val="005A355E"/>
    <w:rsid w:val="005A6D5E"/>
    <w:rsid w:val="005B6BD1"/>
    <w:rsid w:val="005D2741"/>
    <w:rsid w:val="006308FA"/>
    <w:rsid w:val="00670BEA"/>
    <w:rsid w:val="006B7250"/>
    <w:rsid w:val="006F5451"/>
    <w:rsid w:val="006F76F4"/>
    <w:rsid w:val="00717232"/>
    <w:rsid w:val="007E03F0"/>
    <w:rsid w:val="007E3793"/>
    <w:rsid w:val="007F5A8D"/>
    <w:rsid w:val="00854787"/>
    <w:rsid w:val="008915A5"/>
    <w:rsid w:val="008A14E0"/>
    <w:rsid w:val="008B19CD"/>
    <w:rsid w:val="008B7266"/>
    <w:rsid w:val="008D7ACA"/>
    <w:rsid w:val="008E0A45"/>
    <w:rsid w:val="008E194D"/>
    <w:rsid w:val="008E2A90"/>
    <w:rsid w:val="008F2138"/>
    <w:rsid w:val="00903110"/>
    <w:rsid w:val="00973111"/>
    <w:rsid w:val="00975890"/>
    <w:rsid w:val="00977766"/>
    <w:rsid w:val="009A1534"/>
    <w:rsid w:val="009A3697"/>
    <w:rsid w:val="009A6D22"/>
    <w:rsid w:val="009E57A7"/>
    <w:rsid w:val="00A4408E"/>
    <w:rsid w:val="00A7189B"/>
    <w:rsid w:val="00AA03F0"/>
    <w:rsid w:val="00AB2305"/>
    <w:rsid w:val="00AB3C75"/>
    <w:rsid w:val="00AC61C5"/>
    <w:rsid w:val="00B35BE4"/>
    <w:rsid w:val="00B604F6"/>
    <w:rsid w:val="00B60748"/>
    <w:rsid w:val="00BB3D78"/>
    <w:rsid w:val="00BD6866"/>
    <w:rsid w:val="00BE3778"/>
    <w:rsid w:val="00BE71F9"/>
    <w:rsid w:val="00BF4966"/>
    <w:rsid w:val="00C244B6"/>
    <w:rsid w:val="00C707D2"/>
    <w:rsid w:val="00C76BBF"/>
    <w:rsid w:val="00CB0806"/>
    <w:rsid w:val="00CC7348"/>
    <w:rsid w:val="00CD757D"/>
    <w:rsid w:val="00D32ECD"/>
    <w:rsid w:val="00D456ED"/>
    <w:rsid w:val="00D7778C"/>
    <w:rsid w:val="00D871B5"/>
    <w:rsid w:val="00D935C9"/>
    <w:rsid w:val="00DB6677"/>
    <w:rsid w:val="00DC0BC8"/>
    <w:rsid w:val="00DC2ED8"/>
    <w:rsid w:val="00DD7C0A"/>
    <w:rsid w:val="00DF135D"/>
    <w:rsid w:val="00E746BF"/>
    <w:rsid w:val="00E848DF"/>
    <w:rsid w:val="00ED574A"/>
    <w:rsid w:val="00EF1023"/>
    <w:rsid w:val="00F12C9A"/>
    <w:rsid w:val="00F21F39"/>
    <w:rsid w:val="00F35BE4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3C58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58"/>
    <w:rPr>
      <w:rFonts w:ascii="Arial" w:eastAsiaTheme="majorEastAsia" w:hAnsi="Arial" w:cstheme="majorBidi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3C58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58"/>
    <w:rPr>
      <w:rFonts w:ascii="Arial" w:eastAsiaTheme="majorEastAsia" w:hAnsi="Arial" w:cstheme="majorBidi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isionaustrali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6B83-A3D2-4EEA-9535-5C58F4CD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Bishop</dc:creator>
  <cp:lastModifiedBy>Megan Bishop</cp:lastModifiedBy>
  <cp:revision>5</cp:revision>
  <dcterms:created xsi:type="dcterms:W3CDTF">2014-09-19T00:59:00Z</dcterms:created>
  <dcterms:modified xsi:type="dcterms:W3CDTF">2014-09-23T05:33:00Z</dcterms:modified>
</cp:coreProperties>
</file>