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6BD1" w:rsidRDefault="00C76BBF">
      <w:pPr>
        <w:rPr>
          <w:rFonts w:ascii="Arial" w:hAnsi="Arial" w:cs="Arial"/>
          <w:b/>
          <w:sz w:val="48"/>
          <w:szCs w:val="48"/>
        </w:rPr>
      </w:pPr>
      <w:r w:rsidRPr="00C76BBF">
        <w:rPr>
          <w:rFonts w:ascii="Arial" w:hAnsi="Arial" w:cs="Arial"/>
          <w:b/>
          <w:noProof/>
          <w:sz w:val="24"/>
          <w:szCs w:val="24"/>
          <w:lang w:eastAsia="en-AU"/>
        </w:rPr>
        <w:drawing>
          <wp:anchor distT="0" distB="0" distL="114300" distR="114300" simplePos="0" relativeHeight="251658240" behindDoc="0" locked="0" layoutInCell="1" allowOverlap="1" wp14:anchorId="604FDF39" wp14:editId="73337A2A">
            <wp:simplePos x="0" y="0"/>
            <wp:positionH relativeFrom="margin">
              <wp:posOffset>3331210</wp:posOffset>
            </wp:positionH>
            <wp:positionV relativeFrom="margin">
              <wp:posOffset>-514350</wp:posOffset>
            </wp:positionV>
            <wp:extent cx="2943225" cy="1337945"/>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A1_SMALL.jpg"/>
                    <pic:cNvPicPr/>
                  </pic:nvPicPr>
                  <pic:blipFill>
                    <a:blip r:embed="rId9">
                      <a:extLst>
                        <a:ext uri="{28A0092B-C50C-407E-A947-70E740481C1C}">
                          <a14:useLocalDpi xmlns:a14="http://schemas.microsoft.com/office/drawing/2010/main" val="0"/>
                        </a:ext>
                      </a:extLst>
                    </a:blip>
                    <a:stretch>
                      <a:fillRect/>
                    </a:stretch>
                  </pic:blipFill>
                  <pic:spPr>
                    <a:xfrm>
                      <a:off x="0" y="0"/>
                      <a:ext cx="2943225" cy="1337945"/>
                    </a:xfrm>
                    <a:prstGeom prst="rect">
                      <a:avLst/>
                    </a:prstGeom>
                  </pic:spPr>
                </pic:pic>
              </a:graphicData>
            </a:graphic>
          </wp:anchor>
        </w:drawing>
      </w:r>
    </w:p>
    <w:p w:rsidR="00C76BBF" w:rsidRDefault="00D32ECD">
      <w:pPr>
        <w:rPr>
          <w:rFonts w:ascii="Arial" w:hAnsi="Arial" w:cs="Arial"/>
          <w:sz w:val="24"/>
          <w:szCs w:val="24"/>
        </w:rPr>
      </w:pPr>
      <w:r>
        <w:rPr>
          <w:rFonts w:ascii="Arial" w:hAnsi="Arial" w:cs="Arial"/>
          <w:sz w:val="24"/>
          <w:szCs w:val="24"/>
        </w:rPr>
        <w:t>9 September 2014</w:t>
      </w:r>
    </w:p>
    <w:p w:rsidR="00131640" w:rsidRDefault="00B60748" w:rsidP="00131640">
      <w:pPr>
        <w:pStyle w:val="Title"/>
      </w:pPr>
      <w:r>
        <w:t>Technology changes lives</w:t>
      </w:r>
    </w:p>
    <w:p w:rsidR="00BE71F9" w:rsidRDefault="00B60748" w:rsidP="00AA03F0">
      <w:pPr>
        <w:spacing w:before="180" w:after="60" w:line="240" w:lineRule="auto"/>
        <w:rPr>
          <w:rFonts w:ascii="Arial" w:hAnsi="Arial" w:cs="Arial"/>
          <w:sz w:val="24"/>
          <w:szCs w:val="24"/>
        </w:rPr>
      </w:pPr>
      <w:r>
        <w:rPr>
          <w:rFonts w:ascii="Arial" w:hAnsi="Arial" w:cs="Arial"/>
          <w:sz w:val="24"/>
          <w:szCs w:val="24"/>
        </w:rPr>
        <w:t xml:space="preserve">Four years ago, sixty two year old Bruce Blackshaw </w:t>
      </w:r>
      <w:r w:rsidR="004D1122">
        <w:rPr>
          <w:rFonts w:ascii="Arial" w:hAnsi="Arial" w:cs="Arial"/>
          <w:sz w:val="24"/>
          <w:szCs w:val="24"/>
        </w:rPr>
        <w:t>from Croydon Park, was devastated when he lost his eye</w:t>
      </w:r>
      <w:r>
        <w:rPr>
          <w:rFonts w:ascii="Arial" w:hAnsi="Arial" w:cs="Arial"/>
          <w:sz w:val="24"/>
          <w:szCs w:val="24"/>
        </w:rPr>
        <w:t xml:space="preserve">sight overnight. The </w:t>
      </w:r>
      <w:r w:rsidR="004D1122">
        <w:rPr>
          <w:rFonts w:ascii="Arial" w:hAnsi="Arial" w:cs="Arial"/>
          <w:sz w:val="24"/>
          <w:szCs w:val="24"/>
        </w:rPr>
        <w:t xml:space="preserve">then </w:t>
      </w:r>
      <w:r>
        <w:rPr>
          <w:rFonts w:ascii="Arial" w:hAnsi="Arial" w:cs="Arial"/>
          <w:sz w:val="24"/>
          <w:szCs w:val="24"/>
        </w:rPr>
        <w:t>TAFE head</w:t>
      </w:r>
      <w:r w:rsidR="004D1122">
        <w:rPr>
          <w:rFonts w:ascii="Arial" w:hAnsi="Arial" w:cs="Arial"/>
          <w:sz w:val="24"/>
          <w:szCs w:val="24"/>
        </w:rPr>
        <w:t xml:space="preserve"> </w:t>
      </w:r>
      <w:r>
        <w:rPr>
          <w:rFonts w:ascii="Arial" w:hAnsi="Arial" w:cs="Arial"/>
          <w:sz w:val="24"/>
          <w:szCs w:val="24"/>
        </w:rPr>
        <w:t xml:space="preserve">teacher </w:t>
      </w:r>
      <w:r w:rsidR="004D1122">
        <w:rPr>
          <w:rFonts w:ascii="Arial" w:hAnsi="Arial" w:cs="Arial"/>
          <w:sz w:val="24"/>
          <w:szCs w:val="24"/>
        </w:rPr>
        <w:t>ha</w:t>
      </w:r>
      <w:r w:rsidR="00854787">
        <w:rPr>
          <w:rFonts w:ascii="Arial" w:hAnsi="Arial" w:cs="Arial"/>
          <w:sz w:val="24"/>
          <w:szCs w:val="24"/>
        </w:rPr>
        <w:t>d</w:t>
      </w:r>
      <w:r w:rsidR="004D1122">
        <w:rPr>
          <w:rFonts w:ascii="Arial" w:hAnsi="Arial" w:cs="Arial"/>
          <w:sz w:val="24"/>
          <w:szCs w:val="24"/>
        </w:rPr>
        <w:t xml:space="preserve"> a form of optic neuropathy known as </w:t>
      </w:r>
      <w:r w:rsidR="00AA03F0">
        <w:rPr>
          <w:rFonts w:ascii="Arial" w:hAnsi="Arial" w:cs="Arial"/>
          <w:sz w:val="24"/>
          <w:szCs w:val="24"/>
        </w:rPr>
        <w:t>Non-</w:t>
      </w:r>
      <w:proofErr w:type="spellStart"/>
      <w:r w:rsidR="00AA03F0">
        <w:rPr>
          <w:rFonts w:ascii="Arial" w:hAnsi="Arial" w:cs="Arial"/>
          <w:sz w:val="24"/>
          <w:szCs w:val="24"/>
        </w:rPr>
        <w:t>Arteritic</w:t>
      </w:r>
      <w:proofErr w:type="spellEnd"/>
      <w:r w:rsidR="00AA03F0">
        <w:rPr>
          <w:rFonts w:ascii="Arial" w:hAnsi="Arial" w:cs="Arial"/>
          <w:sz w:val="24"/>
          <w:szCs w:val="24"/>
        </w:rPr>
        <w:t xml:space="preserve"> Ischemic </w:t>
      </w:r>
      <w:r w:rsidR="00AA03F0" w:rsidRPr="00AA03F0">
        <w:rPr>
          <w:rFonts w:ascii="Arial" w:hAnsi="Arial" w:cs="Arial"/>
          <w:sz w:val="24"/>
          <w:szCs w:val="24"/>
        </w:rPr>
        <w:t>Optic Neuropathy</w:t>
      </w:r>
      <w:r w:rsidR="00AA03F0">
        <w:rPr>
          <w:rFonts w:ascii="Arial" w:hAnsi="Arial" w:cs="Arial"/>
          <w:sz w:val="24"/>
          <w:szCs w:val="24"/>
        </w:rPr>
        <w:t xml:space="preserve"> (</w:t>
      </w:r>
      <w:r w:rsidR="004D1122">
        <w:rPr>
          <w:rFonts w:ascii="Arial" w:hAnsi="Arial" w:cs="Arial"/>
          <w:sz w:val="24"/>
          <w:szCs w:val="24"/>
        </w:rPr>
        <w:t>NAION</w:t>
      </w:r>
      <w:r w:rsidR="00AA03F0">
        <w:rPr>
          <w:rFonts w:ascii="Arial" w:hAnsi="Arial" w:cs="Arial"/>
          <w:sz w:val="24"/>
          <w:szCs w:val="24"/>
        </w:rPr>
        <w:t>)</w:t>
      </w:r>
      <w:r>
        <w:rPr>
          <w:rFonts w:ascii="Arial" w:hAnsi="Arial" w:cs="Arial"/>
          <w:sz w:val="24"/>
          <w:szCs w:val="24"/>
        </w:rPr>
        <w:t xml:space="preserve">. </w:t>
      </w:r>
    </w:p>
    <w:p w:rsidR="004D1122" w:rsidRDefault="004D1122" w:rsidP="00AA03F0">
      <w:pPr>
        <w:spacing w:before="180" w:after="60" w:line="240" w:lineRule="auto"/>
        <w:rPr>
          <w:rFonts w:ascii="Arial" w:hAnsi="Arial" w:cs="Arial"/>
          <w:sz w:val="24"/>
          <w:szCs w:val="24"/>
        </w:rPr>
      </w:pPr>
      <w:r>
        <w:rPr>
          <w:rFonts w:ascii="Arial" w:hAnsi="Arial" w:cs="Arial"/>
          <w:sz w:val="24"/>
          <w:szCs w:val="24"/>
        </w:rPr>
        <w:t>“It is like a mini stroke</w:t>
      </w:r>
      <w:r w:rsidR="000D1DCC">
        <w:rPr>
          <w:rFonts w:ascii="Arial" w:hAnsi="Arial" w:cs="Arial"/>
          <w:sz w:val="24"/>
          <w:szCs w:val="24"/>
        </w:rPr>
        <w:t xml:space="preserve"> or </w:t>
      </w:r>
      <w:proofErr w:type="gramStart"/>
      <w:r w:rsidR="000D1DCC">
        <w:rPr>
          <w:rFonts w:ascii="Arial" w:hAnsi="Arial" w:cs="Arial"/>
          <w:sz w:val="24"/>
          <w:szCs w:val="24"/>
        </w:rPr>
        <w:t>bleed</w:t>
      </w:r>
      <w:proofErr w:type="gramEnd"/>
      <w:r>
        <w:rPr>
          <w:rFonts w:ascii="Arial" w:hAnsi="Arial" w:cs="Arial"/>
          <w:sz w:val="24"/>
          <w:szCs w:val="24"/>
        </w:rPr>
        <w:t xml:space="preserve"> at the back of my optic nerve. It means I can only see outlines. I can’t read print, unless it is extra large and I can’t see people’s faces,” Bruce explained.</w:t>
      </w:r>
    </w:p>
    <w:p w:rsidR="00AA03F0" w:rsidRDefault="006F76F4" w:rsidP="00AA03F0">
      <w:pPr>
        <w:spacing w:before="180" w:after="60" w:line="240" w:lineRule="auto"/>
        <w:rPr>
          <w:rFonts w:ascii="Arial" w:hAnsi="Arial" w:cs="Arial"/>
          <w:sz w:val="24"/>
          <w:szCs w:val="24"/>
        </w:rPr>
      </w:pPr>
      <w:r>
        <w:rPr>
          <w:rFonts w:ascii="Arial" w:hAnsi="Arial" w:cs="Arial"/>
          <w:sz w:val="24"/>
          <w:szCs w:val="24"/>
        </w:rPr>
        <w:t xml:space="preserve">It was </w:t>
      </w:r>
      <w:r w:rsidR="009A6D22">
        <w:rPr>
          <w:rFonts w:ascii="Arial" w:hAnsi="Arial" w:cs="Arial"/>
          <w:sz w:val="24"/>
          <w:szCs w:val="24"/>
        </w:rPr>
        <w:t>an</w:t>
      </w:r>
      <w:r>
        <w:rPr>
          <w:rFonts w:ascii="Arial" w:hAnsi="Arial" w:cs="Arial"/>
          <w:sz w:val="24"/>
          <w:szCs w:val="24"/>
        </w:rPr>
        <w:t xml:space="preserve"> emotional time</w:t>
      </w:r>
      <w:r w:rsidR="00AA03F0">
        <w:rPr>
          <w:rFonts w:ascii="Arial" w:hAnsi="Arial" w:cs="Arial"/>
          <w:sz w:val="24"/>
          <w:szCs w:val="24"/>
        </w:rPr>
        <w:t xml:space="preserve"> for Bruce.  He</w:t>
      </w:r>
      <w:r>
        <w:rPr>
          <w:rFonts w:ascii="Arial" w:hAnsi="Arial" w:cs="Arial"/>
          <w:sz w:val="24"/>
          <w:szCs w:val="24"/>
        </w:rPr>
        <w:t xml:space="preserve"> </w:t>
      </w:r>
      <w:r w:rsidR="00AA03F0">
        <w:rPr>
          <w:rFonts w:ascii="Arial" w:hAnsi="Arial" w:cs="Arial"/>
          <w:sz w:val="24"/>
          <w:szCs w:val="24"/>
        </w:rPr>
        <w:t>attended</w:t>
      </w:r>
      <w:r>
        <w:rPr>
          <w:rFonts w:ascii="Arial" w:hAnsi="Arial" w:cs="Arial"/>
          <w:sz w:val="24"/>
          <w:szCs w:val="24"/>
        </w:rPr>
        <w:t xml:space="preserve"> a low vision clinic at Vision Australia and </w:t>
      </w:r>
      <w:r w:rsidR="00AA03F0">
        <w:rPr>
          <w:rFonts w:ascii="Arial" w:hAnsi="Arial" w:cs="Arial"/>
          <w:sz w:val="24"/>
          <w:szCs w:val="24"/>
        </w:rPr>
        <w:t>joined</w:t>
      </w:r>
      <w:r w:rsidR="000D1DCC">
        <w:rPr>
          <w:rFonts w:ascii="Arial" w:hAnsi="Arial" w:cs="Arial"/>
          <w:sz w:val="24"/>
          <w:szCs w:val="24"/>
        </w:rPr>
        <w:t xml:space="preserve"> an eight </w:t>
      </w:r>
      <w:r>
        <w:rPr>
          <w:rFonts w:ascii="Arial" w:hAnsi="Arial" w:cs="Arial"/>
          <w:sz w:val="24"/>
          <w:szCs w:val="24"/>
        </w:rPr>
        <w:t>week Quality Living Group program</w:t>
      </w:r>
      <w:r w:rsidR="00AA03F0">
        <w:rPr>
          <w:rFonts w:ascii="Arial" w:hAnsi="Arial" w:cs="Arial"/>
          <w:sz w:val="24"/>
          <w:szCs w:val="24"/>
        </w:rPr>
        <w:t>,</w:t>
      </w:r>
      <w:r>
        <w:rPr>
          <w:rFonts w:ascii="Arial" w:hAnsi="Arial" w:cs="Arial"/>
          <w:sz w:val="24"/>
          <w:szCs w:val="24"/>
        </w:rPr>
        <w:t xml:space="preserve"> which provides peer support</w:t>
      </w:r>
      <w:r w:rsidR="00AA03F0">
        <w:rPr>
          <w:rFonts w:ascii="Arial" w:hAnsi="Arial" w:cs="Arial"/>
          <w:sz w:val="24"/>
          <w:szCs w:val="24"/>
        </w:rPr>
        <w:t xml:space="preserve"> to people dealing with vision loss. </w:t>
      </w:r>
      <w:bookmarkStart w:id="0" w:name="_GoBack"/>
      <w:bookmarkEnd w:id="0"/>
    </w:p>
    <w:p w:rsidR="004D1122" w:rsidRDefault="006F76F4" w:rsidP="00AA03F0">
      <w:pPr>
        <w:spacing w:before="180" w:after="60" w:line="240" w:lineRule="auto"/>
        <w:rPr>
          <w:rFonts w:ascii="Arial" w:hAnsi="Arial" w:cs="Arial"/>
          <w:sz w:val="24"/>
          <w:szCs w:val="24"/>
        </w:rPr>
      </w:pPr>
      <w:r>
        <w:rPr>
          <w:rFonts w:ascii="Arial" w:hAnsi="Arial" w:cs="Arial"/>
          <w:sz w:val="24"/>
          <w:szCs w:val="24"/>
        </w:rPr>
        <w:t xml:space="preserve"> “I was in th</w:t>
      </w:r>
      <w:r w:rsidR="00AA03F0">
        <w:rPr>
          <w:rFonts w:ascii="Arial" w:hAnsi="Arial" w:cs="Arial"/>
          <w:sz w:val="24"/>
          <w:szCs w:val="24"/>
        </w:rPr>
        <w:t>e Quality Living G</w:t>
      </w:r>
      <w:r>
        <w:rPr>
          <w:rFonts w:ascii="Arial" w:hAnsi="Arial" w:cs="Arial"/>
          <w:sz w:val="24"/>
          <w:szCs w:val="24"/>
        </w:rPr>
        <w:t xml:space="preserve">roup for four weeks before I could talk about my experience,” </w:t>
      </w:r>
      <w:r w:rsidR="00AA03F0">
        <w:rPr>
          <w:rFonts w:ascii="Arial" w:hAnsi="Arial" w:cs="Arial"/>
          <w:sz w:val="24"/>
          <w:szCs w:val="24"/>
        </w:rPr>
        <w:t>says Bruce</w:t>
      </w:r>
      <w:r>
        <w:rPr>
          <w:rFonts w:ascii="Arial" w:hAnsi="Arial" w:cs="Arial"/>
          <w:sz w:val="24"/>
          <w:szCs w:val="24"/>
        </w:rPr>
        <w:t>.</w:t>
      </w:r>
      <w:r w:rsidR="00AA03F0">
        <w:rPr>
          <w:rFonts w:ascii="Arial" w:hAnsi="Arial" w:cs="Arial"/>
          <w:sz w:val="24"/>
          <w:szCs w:val="24"/>
        </w:rPr>
        <w:t xml:space="preserve"> “It was a really tough time.”</w:t>
      </w:r>
    </w:p>
    <w:p w:rsidR="006F76F4" w:rsidRDefault="00DD7C0A" w:rsidP="00AA03F0">
      <w:pPr>
        <w:spacing w:before="180" w:after="60" w:line="240" w:lineRule="auto"/>
        <w:rPr>
          <w:rFonts w:ascii="Arial" w:hAnsi="Arial" w:cs="Arial"/>
          <w:sz w:val="24"/>
          <w:szCs w:val="24"/>
        </w:rPr>
      </w:pPr>
      <w:r>
        <w:rPr>
          <w:rFonts w:ascii="Arial" w:hAnsi="Arial" w:cs="Arial"/>
          <w:sz w:val="24"/>
          <w:szCs w:val="24"/>
        </w:rPr>
        <w:t>It was while he was at the Quality Living Group th</w:t>
      </w:r>
      <w:r w:rsidR="009A6D22">
        <w:rPr>
          <w:rFonts w:ascii="Arial" w:hAnsi="Arial" w:cs="Arial"/>
          <w:sz w:val="24"/>
          <w:szCs w:val="24"/>
        </w:rPr>
        <w:t xml:space="preserve">at Bruce found out about </w:t>
      </w:r>
      <w:proofErr w:type="spellStart"/>
      <w:r w:rsidR="009A6D22">
        <w:rPr>
          <w:rFonts w:ascii="Arial" w:hAnsi="Arial" w:cs="Arial"/>
          <w:sz w:val="24"/>
          <w:szCs w:val="24"/>
        </w:rPr>
        <w:t>Texpo</w:t>
      </w:r>
      <w:proofErr w:type="spellEnd"/>
      <w:r w:rsidR="009A6D22">
        <w:rPr>
          <w:rFonts w:ascii="Arial" w:hAnsi="Arial" w:cs="Arial"/>
          <w:sz w:val="24"/>
          <w:szCs w:val="24"/>
        </w:rPr>
        <w:t xml:space="preserve">, </w:t>
      </w:r>
      <w:r w:rsidR="009A6D22" w:rsidRPr="009A6D22">
        <w:rPr>
          <w:rFonts w:ascii="Arial" w:hAnsi="Arial" w:cs="Arial"/>
          <w:sz w:val="24"/>
          <w:szCs w:val="24"/>
        </w:rPr>
        <w:t>Australia’s largest technology and services exhibition for people who are blind or have low vision.</w:t>
      </w:r>
    </w:p>
    <w:p w:rsidR="009A6D22" w:rsidRDefault="009A6D22" w:rsidP="00AA03F0">
      <w:pPr>
        <w:spacing w:before="180" w:after="60" w:line="240" w:lineRule="auto"/>
        <w:rPr>
          <w:rFonts w:ascii="Arial" w:hAnsi="Arial" w:cs="Arial"/>
          <w:sz w:val="24"/>
          <w:szCs w:val="24"/>
        </w:rPr>
      </w:pPr>
      <w:r>
        <w:rPr>
          <w:rFonts w:ascii="Arial" w:hAnsi="Arial" w:cs="Arial"/>
          <w:sz w:val="24"/>
          <w:szCs w:val="24"/>
        </w:rPr>
        <w:t xml:space="preserve">“The event blew me away. I discovered magnification, video readers, and voice over software. I attended a </w:t>
      </w:r>
      <w:r w:rsidR="00AC61C5">
        <w:rPr>
          <w:rFonts w:ascii="Arial" w:hAnsi="Arial" w:cs="Arial"/>
          <w:sz w:val="24"/>
          <w:szCs w:val="24"/>
        </w:rPr>
        <w:t>seminar</w:t>
      </w:r>
      <w:r>
        <w:rPr>
          <w:rFonts w:ascii="Arial" w:hAnsi="Arial" w:cs="Arial"/>
          <w:sz w:val="24"/>
          <w:szCs w:val="24"/>
        </w:rPr>
        <w:t xml:space="preserve"> about Apple products led by David Woodbridge and I was amazed at </w:t>
      </w:r>
      <w:r w:rsidR="005A6D5E">
        <w:rPr>
          <w:rFonts w:ascii="Arial" w:hAnsi="Arial" w:cs="Arial"/>
          <w:sz w:val="24"/>
          <w:szCs w:val="24"/>
        </w:rPr>
        <w:t>what he could do,” said Bruce.</w:t>
      </w:r>
    </w:p>
    <w:p w:rsidR="00AC61C5" w:rsidRDefault="00AC61C5" w:rsidP="00AA03F0">
      <w:pPr>
        <w:spacing w:before="180" w:after="60" w:line="240" w:lineRule="auto"/>
        <w:rPr>
          <w:rFonts w:ascii="Arial" w:hAnsi="Arial" w:cs="Arial"/>
          <w:sz w:val="24"/>
          <w:szCs w:val="24"/>
        </w:rPr>
      </w:pPr>
      <w:r>
        <w:rPr>
          <w:rFonts w:ascii="Arial" w:hAnsi="Arial" w:cs="Arial"/>
          <w:sz w:val="24"/>
          <w:szCs w:val="24"/>
        </w:rPr>
        <w:t>Bruce is about to complete a Masters in Education by Research and</w:t>
      </w:r>
      <w:r w:rsidR="0040340A">
        <w:rPr>
          <w:rFonts w:ascii="Arial" w:hAnsi="Arial" w:cs="Arial"/>
          <w:sz w:val="24"/>
          <w:szCs w:val="24"/>
        </w:rPr>
        <w:t xml:space="preserve"> afterwards he </w:t>
      </w:r>
      <w:r>
        <w:rPr>
          <w:rFonts w:ascii="Arial" w:hAnsi="Arial" w:cs="Arial"/>
          <w:sz w:val="24"/>
          <w:szCs w:val="24"/>
        </w:rPr>
        <w:t xml:space="preserve">intends </w:t>
      </w:r>
      <w:r w:rsidR="008E2A90">
        <w:rPr>
          <w:rFonts w:ascii="Arial" w:hAnsi="Arial" w:cs="Arial"/>
          <w:sz w:val="24"/>
          <w:szCs w:val="24"/>
        </w:rPr>
        <w:t>to apply</w:t>
      </w:r>
      <w:r>
        <w:rPr>
          <w:rFonts w:ascii="Arial" w:hAnsi="Arial" w:cs="Arial"/>
          <w:sz w:val="24"/>
          <w:szCs w:val="24"/>
        </w:rPr>
        <w:t xml:space="preserve"> for a doctorate. </w:t>
      </w:r>
    </w:p>
    <w:p w:rsidR="000D1DCC" w:rsidRDefault="00AC61C5" w:rsidP="00AA03F0">
      <w:pPr>
        <w:spacing w:before="180" w:after="60" w:line="240" w:lineRule="auto"/>
        <w:rPr>
          <w:rFonts w:ascii="Arial" w:hAnsi="Arial" w:cs="Arial"/>
          <w:sz w:val="24"/>
          <w:szCs w:val="24"/>
        </w:rPr>
      </w:pPr>
      <w:r>
        <w:rPr>
          <w:rFonts w:ascii="Arial" w:hAnsi="Arial" w:cs="Arial"/>
          <w:sz w:val="24"/>
          <w:szCs w:val="24"/>
        </w:rPr>
        <w:t xml:space="preserve"> </w:t>
      </w:r>
      <w:r w:rsidR="005A6D5E">
        <w:rPr>
          <w:rFonts w:ascii="Arial" w:hAnsi="Arial" w:cs="Arial"/>
          <w:sz w:val="24"/>
          <w:szCs w:val="24"/>
        </w:rPr>
        <w:t>“</w:t>
      </w:r>
      <w:r>
        <w:rPr>
          <w:rFonts w:ascii="Arial" w:hAnsi="Arial" w:cs="Arial"/>
          <w:sz w:val="24"/>
          <w:szCs w:val="24"/>
        </w:rPr>
        <w:t>I use technology every day. I use an app on my iPhone that tells me when my bus is due and how far away it is.  GPS helps me to find my way in unfamiliar places or find out where I am</w:t>
      </w:r>
      <w:r w:rsidR="0040340A">
        <w:rPr>
          <w:rFonts w:ascii="Arial" w:hAnsi="Arial" w:cs="Arial"/>
          <w:sz w:val="24"/>
          <w:szCs w:val="24"/>
        </w:rPr>
        <w:t>,</w:t>
      </w:r>
      <w:r>
        <w:rPr>
          <w:rFonts w:ascii="Arial" w:hAnsi="Arial" w:cs="Arial"/>
          <w:sz w:val="24"/>
          <w:szCs w:val="24"/>
        </w:rPr>
        <w:t xml:space="preserve"> and</w:t>
      </w:r>
      <w:r w:rsidR="005A6D5E">
        <w:rPr>
          <w:rFonts w:ascii="Arial" w:hAnsi="Arial" w:cs="Arial"/>
          <w:sz w:val="24"/>
          <w:szCs w:val="24"/>
        </w:rPr>
        <w:t xml:space="preserve"> an</w:t>
      </w:r>
      <w:r w:rsidR="00AA03F0">
        <w:rPr>
          <w:rFonts w:ascii="Arial" w:hAnsi="Arial" w:cs="Arial"/>
          <w:sz w:val="24"/>
          <w:szCs w:val="24"/>
        </w:rPr>
        <w:t>other</w:t>
      </w:r>
      <w:r w:rsidR="005A6D5E">
        <w:rPr>
          <w:rFonts w:ascii="Arial" w:hAnsi="Arial" w:cs="Arial"/>
          <w:sz w:val="24"/>
          <w:szCs w:val="24"/>
        </w:rPr>
        <w:t xml:space="preserve"> app called Dragon Dictation </w:t>
      </w:r>
      <w:r>
        <w:rPr>
          <w:rFonts w:ascii="Arial" w:hAnsi="Arial" w:cs="Arial"/>
          <w:sz w:val="24"/>
          <w:szCs w:val="24"/>
        </w:rPr>
        <w:t xml:space="preserve">is </w:t>
      </w:r>
      <w:r w:rsidR="005A6D5E">
        <w:rPr>
          <w:rFonts w:ascii="Arial" w:hAnsi="Arial" w:cs="Arial"/>
          <w:sz w:val="24"/>
          <w:szCs w:val="24"/>
        </w:rPr>
        <w:t>really useful for typing up</w:t>
      </w:r>
      <w:r w:rsidR="00AA03F0">
        <w:rPr>
          <w:rFonts w:ascii="Arial" w:hAnsi="Arial" w:cs="Arial"/>
          <w:sz w:val="24"/>
          <w:szCs w:val="24"/>
        </w:rPr>
        <w:t xml:space="preserve"> my research</w:t>
      </w:r>
      <w:r>
        <w:rPr>
          <w:rFonts w:ascii="Arial" w:hAnsi="Arial" w:cs="Arial"/>
          <w:sz w:val="24"/>
          <w:szCs w:val="24"/>
        </w:rPr>
        <w:t xml:space="preserve"> </w:t>
      </w:r>
      <w:r w:rsidR="000D1DCC">
        <w:rPr>
          <w:rFonts w:ascii="Arial" w:hAnsi="Arial" w:cs="Arial"/>
          <w:sz w:val="24"/>
          <w:szCs w:val="24"/>
        </w:rPr>
        <w:t>interviews</w:t>
      </w:r>
      <w:r>
        <w:rPr>
          <w:rFonts w:ascii="Arial" w:hAnsi="Arial" w:cs="Arial"/>
          <w:sz w:val="24"/>
          <w:szCs w:val="24"/>
        </w:rPr>
        <w:t xml:space="preserve">. Without </w:t>
      </w:r>
      <w:proofErr w:type="spellStart"/>
      <w:r>
        <w:rPr>
          <w:rFonts w:ascii="Arial" w:hAnsi="Arial" w:cs="Arial"/>
          <w:sz w:val="24"/>
          <w:szCs w:val="24"/>
        </w:rPr>
        <w:t>Texpo</w:t>
      </w:r>
      <w:proofErr w:type="spellEnd"/>
      <w:r>
        <w:rPr>
          <w:rFonts w:ascii="Arial" w:hAnsi="Arial" w:cs="Arial"/>
          <w:sz w:val="24"/>
          <w:szCs w:val="24"/>
        </w:rPr>
        <w:t xml:space="preserve"> I wouldn’t </w:t>
      </w:r>
      <w:r w:rsidR="009A1534">
        <w:rPr>
          <w:rFonts w:ascii="Arial" w:hAnsi="Arial" w:cs="Arial"/>
          <w:sz w:val="24"/>
          <w:szCs w:val="24"/>
        </w:rPr>
        <w:t>have known the possibilities out there</w:t>
      </w:r>
      <w:r>
        <w:rPr>
          <w:rFonts w:ascii="Arial" w:hAnsi="Arial" w:cs="Arial"/>
          <w:sz w:val="24"/>
          <w:szCs w:val="24"/>
        </w:rPr>
        <w:t>. It has opened up my world.”</w:t>
      </w:r>
    </w:p>
    <w:p w:rsidR="002E78B9" w:rsidRDefault="00AA03F0" w:rsidP="00AA03F0">
      <w:pPr>
        <w:tabs>
          <w:tab w:val="left" w:pos="8565"/>
        </w:tabs>
        <w:spacing w:before="180" w:after="60" w:line="240" w:lineRule="auto"/>
        <w:rPr>
          <w:rFonts w:ascii="Arial" w:hAnsi="Arial" w:cs="Arial"/>
          <w:sz w:val="24"/>
          <w:szCs w:val="24"/>
        </w:rPr>
      </w:pPr>
      <w:proofErr w:type="spellStart"/>
      <w:r>
        <w:rPr>
          <w:rFonts w:ascii="Arial" w:hAnsi="Arial" w:cs="Arial"/>
          <w:sz w:val="24"/>
          <w:szCs w:val="24"/>
        </w:rPr>
        <w:t>Texpo</w:t>
      </w:r>
      <w:proofErr w:type="spellEnd"/>
      <w:r w:rsidR="002E78B9" w:rsidRPr="002E78B9">
        <w:rPr>
          <w:rFonts w:ascii="Arial" w:hAnsi="Arial" w:cs="Arial"/>
          <w:sz w:val="24"/>
          <w:szCs w:val="24"/>
        </w:rPr>
        <w:t xml:space="preserve"> is a free event, which is open to the general public, people who are blind or have low vision, their friends and family, and industry professionals.  </w:t>
      </w:r>
    </w:p>
    <w:p w:rsidR="0040340A" w:rsidRDefault="00977766" w:rsidP="0040340A">
      <w:pPr>
        <w:spacing w:before="180" w:after="60" w:line="240" w:lineRule="auto"/>
        <w:rPr>
          <w:rFonts w:ascii="Arial" w:hAnsi="Arial" w:cs="Arial"/>
          <w:sz w:val="24"/>
          <w:szCs w:val="24"/>
        </w:rPr>
      </w:pPr>
      <w:r w:rsidRPr="00977766">
        <w:rPr>
          <w:rFonts w:ascii="Arial" w:hAnsi="Arial" w:cs="Arial"/>
          <w:sz w:val="24"/>
          <w:szCs w:val="24"/>
        </w:rPr>
        <w:t xml:space="preserve">In 2014, </w:t>
      </w:r>
      <w:proofErr w:type="spellStart"/>
      <w:r w:rsidRPr="00977766">
        <w:rPr>
          <w:rFonts w:ascii="Arial" w:hAnsi="Arial" w:cs="Arial"/>
          <w:sz w:val="24"/>
          <w:szCs w:val="24"/>
        </w:rPr>
        <w:t>Texpo</w:t>
      </w:r>
      <w:proofErr w:type="spellEnd"/>
      <w:r w:rsidRPr="00977766">
        <w:rPr>
          <w:rFonts w:ascii="Arial" w:hAnsi="Arial" w:cs="Arial"/>
          <w:sz w:val="24"/>
          <w:szCs w:val="24"/>
        </w:rPr>
        <w:t xml:space="preserve"> will take place</w:t>
      </w:r>
      <w:r w:rsidR="0040340A">
        <w:rPr>
          <w:rFonts w:ascii="Arial" w:hAnsi="Arial" w:cs="Arial"/>
          <w:sz w:val="24"/>
          <w:szCs w:val="24"/>
        </w:rPr>
        <w:t xml:space="preserve"> at: </w:t>
      </w:r>
    </w:p>
    <w:p w:rsidR="00977766" w:rsidRPr="0040340A" w:rsidRDefault="00977766" w:rsidP="0040340A">
      <w:pPr>
        <w:spacing w:before="180" w:after="60" w:line="240" w:lineRule="auto"/>
        <w:rPr>
          <w:rFonts w:ascii="Arial" w:hAnsi="Arial" w:cs="Arial"/>
          <w:sz w:val="24"/>
          <w:szCs w:val="24"/>
        </w:rPr>
      </w:pPr>
      <w:r w:rsidRPr="00977766">
        <w:rPr>
          <w:rFonts w:ascii="Arial" w:hAnsi="Arial" w:cs="Arial"/>
          <w:b/>
          <w:sz w:val="24"/>
          <w:szCs w:val="24"/>
        </w:rPr>
        <w:t>Vision Australia Sydney</w:t>
      </w:r>
    </w:p>
    <w:p w:rsidR="00977766" w:rsidRDefault="00977766" w:rsidP="00977766">
      <w:pPr>
        <w:spacing w:after="0" w:line="240" w:lineRule="auto"/>
        <w:rPr>
          <w:rFonts w:ascii="Arial" w:hAnsi="Arial" w:cs="Arial"/>
          <w:sz w:val="24"/>
          <w:szCs w:val="24"/>
        </w:rPr>
      </w:pPr>
      <w:r w:rsidRPr="00977766">
        <w:rPr>
          <w:rFonts w:ascii="Arial" w:hAnsi="Arial" w:cs="Arial"/>
          <w:sz w:val="24"/>
          <w:szCs w:val="24"/>
        </w:rPr>
        <w:t>4 Mitchell St, Enfield</w:t>
      </w:r>
    </w:p>
    <w:p w:rsidR="00977766" w:rsidRPr="0040340A" w:rsidRDefault="0040340A" w:rsidP="0040340A">
      <w:pPr>
        <w:spacing w:after="0" w:line="240" w:lineRule="auto"/>
        <w:rPr>
          <w:rFonts w:ascii="Arial" w:hAnsi="Arial" w:cs="Arial"/>
          <w:sz w:val="24"/>
          <w:szCs w:val="24"/>
        </w:rPr>
      </w:pPr>
      <w:proofErr w:type="gramStart"/>
      <w:r>
        <w:rPr>
          <w:rFonts w:ascii="Arial" w:hAnsi="Arial" w:cs="Arial"/>
          <w:sz w:val="24"/>
          <w:szCs w:val="24"/>
        </w:rPr>
        <w:t>on</w:t>
      </w:r>
      <w:proofErr w:type="gramEnd"/>
      <w:r>
        <w:rPr>
          <w:rFonts w:ascii="Arial" w:hAnsi="Arial" w:cs="Arial"/>
          <w:sz w:val="24"/>
          <w:szCs w:val="24"/>
        </w:rPr>
        <w:t xml:space="preserve"> </w:t>
      </w:r>
      <w:r w:rsidR="00977766" w:rsidRPr="0040340A">
        <w:rPr>
          <w:rFonts w:ascii="Arial" w:hAnsi="Arial" w:cs="Arial"/>
          <w:sz w:val="24"/>
          <w:szCs w:val="24"/>
        </w:rPr>
        <w:t>Friday 17 October, 10am – 4pm</w:t>
      </w:r>
    </w:p>
    <w:p w:rsidR="00977766" w:rsidRPr="0040340A" w:rsidRDefault="0040340A" w:rsidP="0040340A">
      <w:pPr>
        <w:spacing w:after="0" w:line="240" w:lineRule="auto"/>
        <w:rPr>
          <w:rFonts w:ascii="Arial" w:hAnsi="Arial" w:cs="Arial"/>
          <w:sz w:val="24"/>
          <w:szCs w:val="24"/>
        </w:rPr>
      </w:pPr>
      <w:proofErr w:type="gramStart"/>
      <w:r>
        <w:rPr>
          <w:rFonts w:ascii="Arial" w:hAnsi="Arial" w:cs="Arial"/>
          <w:sz w:val="24"/>
          <w:szCs w:val="24"/>
        </w:rPr>
        <w:t>and</w:t>
      </w:r>
      <w:proofErr w:type="gramEnd"/>
      <w:r>
        <w:rPr>
          <w:rFonts w:ascii="Arial" w:hAnsi="Arial" w:cs="Arial"/>
          <w:sz w:val="24"/>
          <w:szCs w:val="24"/>
        </w:rPr>
        <w:t xml:space="preserve"> </w:t>
      </w:r>
      <w:r w:rsidR="00977766" w:rsidRPr="0040340A">
        <w:rPr>
          <w:rFonts w:ascii="Arial" w:hAnsi="Arial" w:cs="Arial"/>
          <w:sz w:val="24"/>
          <w:szCs w:val="24"/>
        </w:rPr>
        <w:t>Saturday 18 October, 10am – 3pm</w:t>
      </w:r>
    </w:p>
    <w:p w:rsidR="00977766" w:rsidRDefault="00977766" w:rsidP="00977766">
      <w:pPr>
        <w:rPr>
          <w:rFonts w:ascii="Arial" w:hAnsi="Arial" w:cs="Arial"/>
          <w:sz w:val="24"/>
          <w:szCs w:val="24"/>
          <w:lang w:val="en-US"/>
        </w:rPr>
      </w:pPr>
    </w:p>
    <w:p w:rsidR="00973111" w:rsidRPr="00977766" w:rsidRDefault="00977766" w:rsidP="00977766">
      <w:pPr>
        <w:rPr>
          <w:rFonts w:ascii="Arial" w:hAnsi="Arial" w:cs="Arial"/>
          <w:sz w:val="24"/>
          <w:szCs w:val="24"/>
          <w:lang w:val="en-US"/>
        </w:rPr>
      </w:pPr>
      <w:r w:rsidRPr="00977766">
        <w:rPr>
          <w:rFonts w:ascii="Arial" w:hAnsi="Arial" w:cs="Arial"/>
          <w:sz w:val="24"/>
          <w:szCs w:val="24"/>
          <w:lang w:val="en-US"/>
        </w:rPr>
        <w:t>For more information call Vision Australia on 1300 84 74 66</w:t>
      </w:r>
      <w:r w:rsidR="0040340A">
        <w:rPr>
          <w:rFonts w:ascii="Arial" w:hAnsi="Arial" w:cs="Arial"/>
          <w:sz w:val="24"/>
          <w:szCs w:val="24"/>
          <w:lang w:val="en-US"/>
        </w:rPr>
        <w:t xml:space="preserve"> visit </w:t>
      </w:r>
      <w:hyperlink r:id="rId10" w:history="1">
        <w:r w:rsidR="0040340A" w:rsidRPr="002537CA">
          <w:rPr>
            <w:rStyle w:val="Hyperlink"/>
            <w:rFonts w:ascii="Arial" w:hAnsi="Arial" w:cs="Arial"/>
            <w:sz w:val="24"/>
            <w:szCs w:val="24"/>
            <w:lang w:val="en-US"/>
          </w:rPr>
          <w:t>www.visionaustralia/texpo</w:t>
        </w:r>
      </w:hyperlink>
      <w:r w:rsidR="0040340A">
        <w:rPr>
          <w:rFonts w:ascii="Arial" w:hAnsi="Arial" w:cs="Arial"/>
          <w:sz w:val="24"/>
          <w:szCs w:val="24"/>
          <w:lang w:val="en-US"/>
        </w:rPr>
        <w:t xml:space="preserve"> </w:t>
      </w:r>
      <w:r w:rsidRPr="00977766">
        <w:rPr>
          <w:rFonts w:ascii="Arial" w:hAnsi="Arial" w:cs="Arial"/>
          <w:sz w:val="24"/>
          <w:szCs w:val="24"/>
          <w:lang w:val="en-US"/>
        </w:rPr>
        <w:t xml:space="preserve"> or email </w:t>
      </w:r>
      <w:hyperlink r:id="rId11" w:history="1">
        <w:r w:rsidR="0040340A" w:rsidRPr="002537CA">
          <w:rPr>
            <w:rStyle w:val="Hyperlink"/>
            <w:rFonts w:ascii="Arial" w:hAnsi="Arial" w:cs="Arial"/>
            <w:sz w:val="24"/>
            <w:szCs w:val="24"/>
            <w:lang w:val="en-US"/>
          </w:rPr>
          <w:t>info@visionaustralia.org</w:t>
        </w:r>
      </w:hyperlink>
      <w:r w:rsidR="0040340A">
        <w:rPr>
          <w:rFonts w:ascii="Arial" w:hAnsi="Arial" w:cs="Arial"/>
          <w:sz w:val="24"/>
          <w:szCs w:val="24"/>
          <w:lang w:val="en-US"/>
        </w:rPr>
        <w:t xml:space="preserve"> </w:t>
      </w:r>
    </w:p>
    <w:sectPr w:rsidR="00973111" w:rsidRPr="00977766" w:rsidSect="00977766">
      <w:footerReference w:type="default" r:id="rId12"/>
      <w:pgSz w:w="11906" w:h="16838"/>
      <w:pgMar w:top="1440" w:right="707" w:bottom="1440"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340A" w:rsidRDefault="0040340A" w:rsidP="00BF4966">
      <w:pPr>
        <w:spacing w:after="0" w:line="240" w:lineRule="auto"/>
      </w:pPr>
      <w:r>
        <w:separator/>
      </w:r>
    </w:p>
  </w:endnote>
  <w:endnote w:type="continuationSeparator" w:id="0">
    <w:p w:rsidR="0040340A" w:rsidRDefault="0040340A" w:rsidP="00BF49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40A" w:rsidRPr="00BF4966" w:rsidRDefault="0040340A" w:rsidP="00BF4966">
    <w:pPr>
      <w:jc w:val="center"/>
      <w:rPr>
        <w:rFonts w:ascii="Arial" w:hAnsi="Arial" w:cs="Arial"/>
        <w:b/>
        <w:sz w:val="24"/>
        <w:szCs w:val="24"/>
      </w:rPr>
    </w:pPr>
    <w:r>
      <w:rPr>
        <w:rFonts w:ascii="Arial" w:hAnsi="Arial" w:cs="Arial"/>
        <w:b/>
        <w:bCs/>
        <w:sz w:val="24"/>
        <w:szCs w:val="24"/>
      </w:rPr>
      <w:t xml:space="preserve"> </w:t>
    </w:r>
  </w:p>
  <w:p w:rsidR="0040340A" w:rsidRDefault="0040340A">
    <w:pPr>
      <w:pStyle w:val="Footer"/>
    </w:pPr>
  </w:p>
  <w:p w:rsidR="0040340A" w:rsidRDefault="004034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340A" w:rsidRDefault="0040340A" w:rsidP="00BF4966">
      <w:pPr>
        <w:spacing w:after="0" w:line="240" w:lineRule="auto"/>
      </w:pPr>
      <w:r>
        <w:separator/>
      </w:r>
    </w:p>
  </w:footnote>
  <w:footnote w:type="continuationSeparator" w:id="0">
    <w:p w:rsidR="0040340A" w:rsidRDefault="0040340A" w:rsidP="00BF496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803AFF"/>
    <w:multiLevelType w:val="hybridMultilevel"/>
    <w:tmpl w:val="107E0C1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nsid w:val="5F1F655A"/>
    <w:multiLevelType w:val="hybridMultilevel"/>
    <w:tmpl w:val="F2869CDE"/>
    <w:lvl w:ilvl="0" w:tplc="0C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0D05C4A"/>
    <w:multiLevelType w:val="hybridMultilevel"/>
    <w:tmpl w:val="9DC04F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7AAE2DB0"/>
    <w:multiLevelType w:val="hybridMultilevel"/>
    <w:tmpl w:val="C9BA6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C796EA2"/>
    <w:multiLevelType w:val="hybridMultilevel"/>
    <w:tmpl w:val="27C403A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72B4"/>
    <w:rsid w:val="00007D6F"/>
    <w:rsid w:val="00017A65"/>
    <w:rsid w:val="00035918"/>
    <w:rsid w:val="0006352C"/>
    <w:rsid w:val="000D1DCC"/>
    <w:rsid w:val="000D7A9D"/>
    <w:rsid w:val="00102561"/>
    <w:rsid w:val="00131640"/>
    <w:rsid w:val="00131AB3"/>
    <w:rsid w:val="0014459E"/>
    <w:rsid w:val="00166FC8"/>
    <w:rsid w:val="00185B94"/>
    <w:rsid w:val="0019618B"/>
    <w:rsid w:val="001977FC"/>
    <w:rsid w:val="001B1B1F"/>
    <w:rsid w:val="001B23D4"/>
    <w:rsid w:val="001B3D35"/>
    <w:rsid w:val="00223CC8"/>
    <w:rsid w:val="00243B56"/>
    <w:rsid w:val="002A136C"/>
    <w:rsid w:val="002E0942"/>
    <w:rsid w:val="002E78B9"/>
    <w:rsid w:val="002F60C9"/>
    <w:rsid w:val="00311A8D"/>
    <w:rsid w:val="003305F0"/>
    <w:rsid w:val="00344527"/>
    <w:rsid w:val="00344F4A"/>
    <w:rsid w:val="003A4772"/>
    <w:rsid w:val="003C4866"/>
    <w:rsid w:val="0040340A"/>
    <w:rsid w:val="00412307"/>
    <w:rsid w:val="00434ED0"/>
    <w:rsid w:val="00451650"/>
    <w:rsid w:val="00465D30"/>
    <w:rsid w:val="004D1122"/>
    <w:rsid w:val="004E4B7B"/>
    <w:rsid w:val="00503C13"/>
    <w:rsid w:val="005126E0"/>
    <w:rsid w:val="00551E58"/>
    <w:rsid w:val="0055543F"/>
    <w:rsid w:val="00557732"/>
    <w:rsid w:val="00581CAA"/>
    <w:rsid w:val="005862D6"/>
    <w:rsid w:val="005A355E"/>
    <w:rsid w:val="005A6D5E"/>
    <w:rsid w:val="005B6BD1"/>
    <w:rsid w:val="005D2741"/>
    <w:rsid w:val="006308FA"/>
    <w:rsid w:val="006F5451"/>
    <w:rsid w:val="006F76F4"/>
    <w:rsid w:val="007E03F0"/>
    <w:rsid w:val="007E3793"/>
    <w:rsid w:val="007F5A8D"/>
    <w:rsid w:val="00854787"/>
    <w:rsid w:val="008A14E0"/>
    <w:rsid w:val="008B19CD"/>
    <w:rsid w:val="008D7ACA"/>
    <w:rsid w:val="008E0A45"/>
    <w:rsid w:val="008E194D"/>
    <w:rsid w:val="008E2A90"/>
    <w:rsid w:val="008F2138"/>
    <w:rsid w:val="00903110"/>
    <w:rsid w:val="00973111"/>
    <w:rsid w:val="00975890"/>
    <w:rsid w:val="00977766"/>
    <w:rsid w:val="009A1534"/>
    <w:rsid w:val="009A3697"/>
    <w:rsid w:val="009A6D22"/>
    <w:rsid w:val="009E57A7"/>
    <w:rsid w:val="00A7189B"/>
    <w:rsid w:val="00AA03F0"/>
    <w:rsid w:val="00AB2305"/>
    <w:rsid w:val="00AC61C5"/>
    <w:rsid w:val="00B60748"/>
    <w:rsid w:val="00BB3D78"/>
    <w:rsid w:val="00BD6866"/>
    <w:rsid w:val="00BE3778"/>
    <w:rsid w:val="00BE71F9"/>
    <w:rsid w:val="00BF4966"/>
    <w:rsid w:val="00C244B6"/>
    <w:rsid w:val="00C707D2"/>
    <w:rsid w:val="00C76BBF"/>
    <w:rsid w:val="00CB0806"/>
    <w:rsid w:val="00CC7348"/>
    <w:rsid w:val="00CD757D"/>
    <w:rsid w:val="00D32ECD"/>
    <w:rsid w:val="00D456ED"/>
    <w:rsid w:val="00D935C9"/>
    <w:rsid w:val="00DB6677"/>
    <w:rsid w:val="00DC0BC8"/>
    <w:rsid w:val="00DC2ED8"/>
    <w:rsid w:val="00DD7C0A"/>
    <w:rsid w:val="00DF135D"/>
    <w:rsid w:val="00E746BF"/>
    <w:rsid w:val="00ED574A"/>
    <w:rsid w:val="00EF1023"/>
    <w:rsid w:val="00F12C9A"/>
    <w:rsid w:val="00F21F39"/>
    <w:rsid w:val="00FF72B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72B4"/>
    <w:pPr>
      <w:ind w:left="720"/>
      <w:contextualSpacing/>
    </w:pPr>
    <w:rPr>
      <w:lang w:val="en-US"/>
    </w:rPr>
  </w:style>
  <w:style w:type="paragraph" w:styleId="BalloonText">
    <w:name w:val="Balloon Text"/>
    <w:basedOn w:val="Normal"/>
    <w:link w:val="BalloonTextChar"/>
    <w:uiPriority w:val="99"/>
    <w:semiHidden/>
    <w:unhideWhenUsed/>
    <w:rsid w:val="00C76B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6BBF"/>
    <w:rPr>
      <w:rFonts w:ascii="Tahoma" w:hAnsi="Tahoma" w:cs="Tahoma"/>
      <w:sz w:val="16"/>
      <w:szCs w:val="16"/>
    </w:rPr>
  </w:style>
  <w:style w:type="paragraph" w:styleId="Header">
    <w:name w:val="header"/>
    <w:basedOn w:val="Normal"/>
    <w:link w:val="HeaderChar"/>
    <w:uiPriority w:val="99"/>
    <w:unhideWhenUsed/>
    <w:rsid w:val="00BF49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4966"/>
  </w:style>
  <w:style w:type="paragraph" w:styleId="Footer">
    <w:name w:val="footer"/>
    <w:basedOn w:val="Normal"/>
    <w:link w:val="FooterChar"/>
    <w:uiPriority w:val="99"/>
    <w:unhideWhenUsed/>
    <w:rsid w:val="00BF49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4966"/>
  </w:style>
  <w:style w:type="character" w:styleId="Hyperlink">
    <w:name w:val="Hyperlink"/>
    <w:basedOn w:val="DefaultParagraphFont"/>
    <w:uiPriority w:val="99"/>
    <w:unhideWhenUsed/>
    <w:rsid w:val="00BF4966"/>
    <w:rPr>
      <w:color w:val="0000FF" w:themeColor="hyperlink"/>
      <w:u w:val="single"/>
    </w:rPr>
  </w:style>
  <w:style w:type="character" w:styleId="CommentReference">
    <w:name w:val="annotation reference"/>
    <w:basedOn w:val="DefaultParagraphFont"/>
    <w:uiPriority w:val="99"/>
    <w:semiHidden/>
    <w:unhideWhenUsed/>
    <w:rsid w:val="00D456ED"/>
    <w:rPr>
      <w:sz w:val="16"/>
      <w:szCs w:val="16"/>
    </w:rPr>
  </w:style>
  <w:style w:type="paragraph" w:styleId="CommentText">
    <w:name w:val="annotation text"/>
    <w:basedOn w:val="Normal"/>
    <w:link w:val="CommentTextChar"/>
    <w:uiPriority w:val="99"/>
    <w:semiHidden/>
    <w:unhideWhenUsed/>
    <w:rsid w:val="00D456ED"/>
    <w:pPr>
      <w:spacing w:line="240" w:lineRule="auto"/>
    </w:pPr>
    <w:rPr>
      <w:sz w:val="20"/>
      <w:szCs w:val="20"/>
    </w:rPr>
  </w:style>
  <w:style w:type="character" w:customStyle="1" w:styleId="CommentTextChar">
    <w:name w:val="Comment Text Char"/>
    <w:basedOn w:val="DefaultParagraphFont"/>
    <w:link w:val="CommentText"/>
    <w:uiPriority w:val="99"/>
    <w:semiHidden/>
    <w:rsid w:val="00D456ED"/>
    <w:rPr>
      <w:sz w:val="20"/>
      <w:szCs w:val="20"/>
    </w:rPr>
  </w:style>
  <w:style w:type="paragraph" w:styleId="CommentSubject">
    <w:name w:val="annotation subject"/>
    <w:basedOn w:val="CommentText"/>
    <w:next w:val="CommentText"/>
    <w:link w:val="CommentSubjectChar"/>
    <w:uiPriority w:val="99"/>
    <w:semiHidden/>
    <w:unhideWhenUsed/>
    <w:rsid w:val="00D456ED"/>
    <w:rPr>
      <w:b/>
      <w:bCs/>
    </w:rPr>
  </w:style>
  <w:style w:type="character" w:customStyle="1" w:styleId="CommentSubjectChar">
    <w:name w:val="Comment Subject Char"/>
    <w:basedOn w:val="CommentTextChar"/>
    <w:link w:val="CommentSubject"/>
    <w:uiPriority w:val="99"/>
    <w:semiHidden/>
    <w:rsid w:val="00D456ED"/>
    <w:rPr>
      <w:b/>
      <w:bCs/>
      <w:sz w:val="20"/>
      <w:szCs w:val="20"/>
    </w:rPr>
  </w:style>
  <w:style w:type="paragraph" w:styleId="Title">
    <w:name w:val="Title"/>
    <w:basedOn w:val="Normal"/>
    <w:next w:val="Normal"/>
    <w:link w:val="TitleChar"/>
    <w:uiPriority w:val="10"/>
    <w:qFormat/>
    <w:rsid w:val="00131640"/>
    <w:pPr>
      <w:spacing w:after="300" w:line="240" w:lineRule="auto"/>
      <w:contextualSpacing/>
    </w:pPr>
    <w:rPr>
      <w:rFonts w:ascii="Arial" w:eastAsiaTheme="majorEastAsia" w:hAnsi="Arial" w:cstheme="majorBidi"/>
      <w:spacing w:val="5"/>
      <w:kern w:val="28"/>
      <w:sz w:val="52"/>
      <w:szCs w:val="52"/>
    </w:rPr>
  </w:style>
  <w:style w:type="character" w:customStyle="1" w:styleId="TitleChar">
    <w:name w:val="Title Char"/>
    <w:basedOn w:val="DefaultParagraphFont"/>
    <w:link w:val="Title"/>
    <w:uiPriority w:val="10"/>
    <w:rsid w:val="00131640"/>
    <w:rPr>
      <w:rFonts w:ascii="Arial" w:eastAsiaTheme="majorEastAsia" w:hAnsi="Arial" w:cstheme="majorBidi"/>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72B4"/>
    <w:pPr>
      <w:ind w:left="720"/>
      <w:contextualSpacing/>
    </w:pPr>
    <w:rPr>
      <w:lang w:val="en-US"/>
    </w:rPr>
  </w:style>
  <w:style w:type="paragraph" w:styleId="BalloonText">
    <w:name w:val="Balloon Text"/>
    <w:basedOn w:val="Normal"/>
    <w:link w:val="BalloonTextChar"/>
    <w:uiPriority w:val="99"/>
    <w:semiHidden/>
    <w:unhideWhenUsed/>
    <w:rsid w:val="00C76B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6BBF"/>
    <w:rPr>
      <w:rFonts w:ascii="Tahoma" w:hAnsi="Tahoma" w:cs="Tahoma"/>
      <w:sz w:val="16"/>
      <w:szCs w:val="16"/>
    </w:rPr>
  </w:style>
  <w:style w:type="paragraph" w:styleId="Header">
    <w:name w:val="header"/>
    <w:basedOn w:val="Normal"/>
    <w:link w:val="HeaderChar"/>
    <w:uiPriority w:val="99"/>
    <w:unhideWhenUsed/>
    <w:rsid w:val="00BF49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4966"/>
  </w:style>
  <w:style w:type="paragraph" w:styleId="Footer">
    <w:name w:val="footer"/>
    <w:basedOn w:val="Normal"/>
    <w:link w:val="FooterChar"/>
    <w:uiPriority w:val="99"/>
    <w:unhideWhenUsed/>
    <w:rsid w:val="00BF49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4966"/>
  </w:style>
  <w:style w:type="character" w:styleId="Hyperlink">
    <w:name w:val="Hyperlink"/>
    <w:basedOn w:val="DefaultParagraphFont"/>
    <w:uiPriority w:val="99"/>
    <w:unhideWhenUsed/>
    <w:rsid w:val="00BF4966"/>
    <w:rPr>
      <w:color w:val="0000FF" w:themeColor="hyperlink"/>
      <w:u w:val="single"/>
    </w:rPr>
  </w:style>
  <w:style w:type="character" w:styleId="CommentReference">
    <w:name w:val="annotation reference"/>
    <w:basedOn w:val="DefaultParagraphFont"/>
    <w:uiPriority w:val="99"/>
    <w:semiHidden/>
    <w:unhideWhenUsed/>
    <w:rsid w:val="00D456ED"/>
    <w:rPr>
      <w:sz w:val="16"/>
      <w:szCs w:val="16"/>
    </w:rPr>
  </w:style>
  <w:style w:type="paragraph" w:styleId="CommentText">
    <w:name w:val="annotation text"/>
    <w:basedOn w:val="Normal"/>
    <w:link w:val="CommentTextChar"/>
    <w:uiPriority w:val="99"/>
    <w:semiHidden/>
    <w:unhideWhenUsed/>
    <w:rsid w:val="00D456ED"/>
    <w:pPr>
      <w:spacing w:line="240" w:lineRule="auto"/>
    </w:pPr>
    <w:rPr>
      <w:sz w:val="20"/>
      <w:szCs w:val="20"/>
    </w:rPr>
  </w:style>
  <w:style w:type="character" w:customStyle="1" w:styleId="CommentTextChar">
    <w:name w:val="Comment Text Char"/>
    <w:basedOn w:val="DefaultParagraphFont"/>
    <w:link w:val="CommentText"/>
    <w:uiPriority w:val="99"/>
    <w:semiHidden/>
    <w:rsid w:val="00D456ED"/>
    <w:rPr>
      <w:sz w:val="20"/>
      <w:szCs w:val="20"/>
    </w:rPr>
  </w:style>
  <w:style w:type="paragraph" w:styleId="CommentSubject">
    <w:name w:val="annotation subject"/>
    <w:basedOn w:val="CommentText"/>
    <w:next w:val="CommentText"/>
    <w:link w:val="CommentSubjectChar"/>
    <w:uiPriority w:val="99"/>
    <w:semiHidden/>
    <w:unhideWhenUsed/>
    <w:rsid w:val="00D456ED"/>
    <w:rPr>
      <w:b/>
      <w:bCs/>
    </w:rPr>
  </w:style>
  <w:style w:type="character" w:customStyle="1" w:styleId="CommentSubjectChar">
    <w:name w:val="Comment Subject Char"/>
    <w:basedOn w:val="CommentTextChar"/>
    <w:link w:val="CommentSubject"/>
    <w:uiPriority w:val="99"/>
    <w:semiHidden/>
    <w:rsid w:val="00D456ED"/>
    <w:rPr>
      <w:b/>
      <w:bCs/>
      <w:sz w:val="20"/>
      <w:szCs w:val="20"/>
    </w:rPr>
  </w:style>
  <w:style w:type="paragraph" w:styleId="Title">
    <w:name w:val="Title"/>
    <w:basedOn w:val="Normal"/>
    <w:next w:val="Normal"/>
    <w:link w:val="TitleChar"/>
    <w:uiPriority w:val="10"/>
    <w:qFormat/>
    <w:rsid w:val="00131640"/>
    <w:pPr>
      <w:spacing w:after="300" w:line="240" w:lineRule="auto"/>
      <w:contextualSpacing/>
    </w:pPr>
    <w:rPr>
      <w:rFonts w:ascii="Arial" w:eastAsiaTheme="majorEastAsia" w:hAnsi="Arial" w:cstheme="majorBidi"/>
      <w:spacing w:val="5"/>
      <w:kern w:val="28"/>
      <w:sz w:val="52"/>
      <w:szCs w:val="52"/>
    </w:rPr>
  </w:style>
  <w:style w:type="character" w:customStyle="1" w:styleId="TitleChar">
    <w:name w:val="Title Char"/>
    <w:basedOn w:val="DefaultParagraphFont"/>
    <w:link w:val="Title"/>
    <w:uiPriority w:val="10"/>
    <w:rsid w:val="00131640"/>
    <w:rPr>
      <w:rFonts w:ascii="Arial" w:eastAsiaTheme="majorEastAsia" w:hAnsi="Arial" w:cstheme="majorBidi"/>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8299012">
      <w:bodyDiv w:val="1"/>
      <w:marLeft w:val="0"/>
      <w:marRight w:val="0"/>
      <w:marTop w:val="0"/>
      <w:marBottom w:val="0"/>
      <w:divBdr>
        <w:top w:val="none" w:sz="0" w:space="0" w:color="auto"/>
        <w:left w:val="none" w:sz="0" w:space="0" w:color="auto"/>
        <w:bottom w:val="none" w:sz="0" w:space="0" w:color="auto"/>
        <w:right w:val="none" w:sz="0" w:space="0" w:color="auto"/>
      </w:divBdr>
    </w:div>
    <w:div w:id="1904170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visionaustralia.org" TargetMode="External"/><Relationship Id="rId5" Type="http://schemas.openxmlformats.org/officeDocument/2006/relationships/settings" Target="settings.xml"/><Relationship Id="rId10" Type="http://schemas.openxmlformats.org/officeDocument/2006/relationships/hyperlink" Target="http://www.visionaustralia/texpo" TargetMode="Externa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4AE3DC-3E19-4ADB-9409-F061B8D299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1</Pages>
  <Words>334</Words>
  <Characters>1905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Vision Australia</Company>
  <LinksUpToDate>false</LinksUpToDate>
  <CharactersWithSpaces>2235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Megan Bishop</dc:creator>
  <cp:lastModifiedBy>Megan Bishop</cp:lastModifiedBy>
  <cp:revision>10</cp:revision>
  <dcterms:created xsi:type="dcterms:W3CDTF">2014-08-27T04:40:00Z</dcterms:created>
  <dcterms:modified xsi:type="dcterms:W3CDTF">2014-09-09T05:55:00Z</dcterms:modified>
</cp:coreProperties>
</file>