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0F" w:rsidRDefault="0086170F" w:rsidP="0086170F">
      <w:r>
        <w:t xml:space="preserve">Letterhead - Tim </w:t>
      </w:r>
      <w:proofErr w:type="spellStart"/>
      <w:r>
        <w:t>Mulherin</w:t>
      </w:r>
      <w:proofErr w:type="spellEnd"/>
      <w:r>
        <w:t xml:space="preserve"> MP</w:t>
      </w:r>
    </w:p>
    <w:p w:rsidR="0086170F" w:rsidRDefault="0086170F" w:rsidP="0086170F">
      <w:proofErr w:type="spellStart"/>
      <w:r>
        <w:t>Labor</w:t>
      </w:r>
      <w:proofErr w:type="spellEnd"/>
      <w:r>
        <w:t xml:space="preserve"> for Queensland</w:t>
      </w:r>
    </w:p>
    <w:p w:rsidR="0086170F" w:rsidRDefault="0086170F" w:rsidP="0086170F"/>
    <w:p w:rsidR="0086170F" w:rsidRDefault="0086170F" w:rsidP="0086170F"/>
    <w:p w:rsidR="0086170F" w:rsidRDefault="0086170F" w:rsidP="0086170F"/>
    <w:p w:rsidR="0086170F" w:rsidRDefault="0086170F" w:rsidP="0086170F">
      <w:r>
        <w:t>Dear Mr Bleechmore</w:t>
      </w:r>
    </w:p>
    <w:p w:rsidR="0086170F" w:rsidRDefault="0086170F" w:rsidP="0086170F"/>
    <w:p w:rsidR="0086170F" w:rsidRDefault="0086170F" w:rsidP="0086170F">
      <w:r>
        <w:t>Thank you for your correspondence of 14 January 2015 concerning Vision Australia Queensland's election priorities.</w:t>
      </w:r>
    </w:p>
    <w:p w:rsidR="0086170F" w:rsidRDefault="0086170F" w:rsidP="0086170F"/>
    <w:p w:rsidR="0086170F" w:rsidRPr="0086170F" w:rsidRDefault="0086170F" w:rsidP="0086170F">
      <w:pPr>
        <w:rPr>
          <w:b/>
        </w:rPr>
      </w:pPr>
      <w:r w:rsidRPr="0086170F">
        <w:rPr>
          <w:b/>
        </w:rPr>
        <w:t>Funding</w:t>
      </w:r>
    </w:p>
    <w:p w:rsidR="0086170F" w:rsidRDefault="0086170F" w:rsidP="0086170F">
      <w:proofErr w:type="spellStart"/>
      <w:r>
        <w:t>Labor</w:t>
      </w:r>
      <w:proofErr w:type="spellEnd"/>
      <w:r>
        <w:t xml:space="preserve"> has a long history of supporting not-for-profits and non-government organisations and, if elected, will continue to do so. The LNP Government has cut funding to numerous community organisations forcing them to reduce services and cut staff. Not-for-profit and non-government organisations cannot survive another three years of the LNP.</w:t>
      </w:r>
    </w:p>
    <w:p w:rsidR="0086170F" w:rsidRDefault="0086170F" w:rsidP="0086170F"/>
    <w:p w:rsidR="0086170F" w:rsidRPr="0086170F" w:rsidRDefault="0086170F" w:rsidP="0086170F">
      <w:pPr>
        <w:rPr>
          <w:b/>
        </w:rPr>
      </w:pPr>
      <w:r w:rsidRPr="0086170F">
        <w:rPr>
          <w:b/>
        </w:rPr>
        <w:t>NDIS</w:t>
      </w:r>
    </w:p>
    <w:p w:rsidR="0086170F" w:rsidRDefault="0086170F" w:rsidP="0086170F">
      <w:r>
        <w:t>As you indicated, Queensland is the only state that refused to sign up for a National Disability Insurance Scheme (NDIS) trial site. This decision by the Newman Government has resulted in Queenslanders missing out on funding, services, experience and consumer certainty. Without a trial site, Queensland will be disadvantaged when the initial roll out starts in 2016.</w:t>
      </w:r>
    </w:p>
    <w:p w:rsidR="0086170F" w:rsidRDefault="0086170F" w:rsidP="0086170F"/>
    <w:p w:rsidR="0086170F" w:rsidRDefault="0086170F" w:rsidP="0086170F">
      <w:proofErr w:type="spellStart"/>
      <w:r>
        <w:t>Labor</w:t>
      </w:r>
      <w:proofErr w:type="spellEnd"/>
      <w:r>
        <w:t xml:space="preserve"> is committed to announcing the regions in which the initial roll out of the NDIS will occur to provide certainty for people with a disability, families, caregivers and service providers. A </w:t>
      </w:r>
      <w:proofErr w:type="spellStart"/>
      <w:r>
        <w:t>Labor</w:t>
      </w:r>
      <w:proofErr w:type="spellEnd"/>
      <w:r>
        <w:t xml:space="preserve"> Government will initiate the stakeholder consultation in which the LNP refused to participate.</w:t>
      </w:r>
    </w:p>
    <w:p w:rsidR="0086170F" w:rsidRDefault="0086170F" w:rsidP="0086170F"/>
    <w:p w:rsidR="0086170F" w:rsidRDefault="0086170F" w:rsidP="0086170F">
      <w:proofErr w:type="spellStart"/>
      <w:r>
        <w:t>Labor</w:t>
      </w:r>
      <w:proofErr w:type="spellEnd"/>
      <w:r>
        <w:t xml:space="preserve"> is also committed to addressing the needs of all Queenslanders and for this reason, </w:t>
      </w:r>
      <w:proofErr w:type="spellStart"/>
      <w:r>
        <w:t>Labor</w:t>
      </w:r>
      <w:proofErr w:type="spellEnd"/>
      <w:r>
        <w:t xml:space="preserve"> in government will appoint a Minister for Seniors. This Minister will oversee the introduction of a 'one-stop-shop' for seniors providing advice, advocacy and access to services for Queenslanders over 65.</w:t>
      </w:r>
    </w:p>
    <w:p w:rsidR="0086170F" w:rsidRDefault="0086170F" w:rsidP="0086170F"/>
    <w:p w:rsidR="0086170F" w:rsidRPr="0086170F" w:rsidRDefault="0086170F" w:rsidP="0086170F">
      <w:pPr>
        <w:rPr>
          <w:b/>
        </w:rPr>
      </w:pPr>
      <w:r w:rsidRPr="0086170F">
        <w:rPr>
          <w:b/>
        </w:rPr>
        <w:t>Transport</w:t>
      </w:r>
    </w:p>
    <w:p w:rsidR="0086170F" w:rsidRDefault="0086170F" w:rsidP="0086170F">
      <w:proofErr w:type="spellStart"/>
      <w:r>
        <w:t>Labor</w:t>
      </w:r>
      <w:proofErr w:type="spellEnd"/>
      <w:r>
        <w:t xml:space="preserve"> is committed to making public transport more accessible and easy to use for people with a disability. Access to transport is a vital part of ensuring people with a disability can live independently in their communities.</w:t>
      </w:r>
    </w:p>
    <w:p w:rsidR="0086170F" w:rsidRDefault="0086170F" w:rsidP="0086170F">
      <w:r>
        <w:t xml:space="preserve"> </w:t>
      </w:r>
    </w:p>
    <w:p w:rsidR="0086170F" w:rsidRDefault="0086170F" w:rsidP="0086170F">
      <w:r>
        <w:t xml:space="preserve">In government, </w:t>
      </w:r>
      <w:proofErr w:type="spellStart"/>
      <w:r>
        <w:t>Labor</w:t>
      </w:r>
      <w:proofErr w:type="spellEnd"/>
      <w:r>
        <w:t xml:space="preserve"> will continue to develop and roll out ticketing options such as the Vision Impairment Travel Pass. As part of that process we will work </w:t>
      </w:r>
      <w:proofErr w:type="spellStart"/>
      <w:r>
        <w:t>co¬operatively</w:t>
      </w:r>
      <w:proofErr w:type="spellEnd"/>
      <w:r>
        <w:t xml:space="preserve"> with peak bodies such as Vision Australia.</w:t>
      </w:r>
    </w:p>
    <w:p w:rsidR="0086170F" w:rsidRDefault="0086170F" w:rsidP="0086170F">
      <w:proofErr w:type="spellStart"/>
      <w:r>
        <w:t>Labor</w:t>
      </w:r>
      <w:proofErr w:type="spellEnd"/>
      <w:r>
        <w:t xml:space="preserve"> will maintain funding for the Taxi Subsidy Scheme (TSS). Unlike the Newman Government, which attempted to cut funding for the TSS, </w:t>
      </w:r>
      <w:proofErr w:type="spellStart"/>
      <w:r>
        <w:t>Labor</w:t>
      </w:r>
      <w:proofErr w:type="spellEnd"/>
      <w:r>
        <w:t xml:space="preserve"> understands that the TSS is vitally important for the people that rely on it. </w:t>
      </w:r>
      <w:proofErr w:type="spellStart"/>
      <w:r>
        <w:t>Labor</w:t>
      </w:r>
      <w:proofErr w:type="spellEnd"/>
      <w:r>
        <w:t xml:space="preserve"> will look to improve and enhance the TSS where funding becomes available.</w:t>
      </w:r>
    </w:p>
    <w:p w:rsidR="0086170F" w:rsidRDefault="0086170F" w:rsidP="0086170F"/>
    <w:p w:rsidR="0086170F" w:rsidRDefault="0086170F" w:rsidP="0086170F">
      <w:proofErr w:type="spellStart"/>
      <w:r>
        <w:t>Labor</w:t>
      </w:r>
      <w:proofErr w:type="spellEnd"/>
      <w:r>
        <w:t xml:space="preserve"> supports the roll-out of real-time passenger information on the public transport network. As part of that roll-out, </w:t>
      </w:r>
      <w:proofErr w:type="spellStart"/>
      <w:r>
        <w:t>Labor</w:t>
      </w:r>
      <w:proofErr w:type="spellEnd"/>
      <w:r>
        <w:t xml:space="preserve"> will work closely with groups </w:t>
      </w:r>
      <w:r>
        <w:lastRenderedPageBreak/>
        <w:t>such as Vision Australia to maximise the ways people with vision impairment are able to make use of this new technology.</w:t>
      </w:r>
    </w:p>
    <w:p w:rsidR="0086170F" w:rsidRDefault="0086170F" w:rsidP="0086170F"/>
    <w:p w:rsidR="0086170F" w:rsidRPr="0086170F" w:rsidRDefault="0086170F" w:rsidP="0086170F">
      <w:pPr>
        <w:rPr>
          <w:b/>
        </w:rPr>
      </w:pPr>
      <w:r w:rsidRPr="0086170F">
        <w:rPr>
          <w:b/>
        </w:rPr>
        <w:t>Employment</w:t>
      </w:r>
    </w:p>
    <w:p w:rsidR="0086170F" w:rsidRDefault="0086170F" w:rsidP="0086170F">
      <w:r>
        <w:t xml:space="preserve">In government, </w:t>
      </w:r>
      <w:proofErr w:type="spellStart"/>
      <w:r>
        <w:t>Labor</w:t>
      </w:r>
      <w:proofErr w:type="spellEnd"/>
      <w:r>
        <w:t xml:space="preserve"> will work with Vision Australia to explore opportunities to increase workforce participation of people who are blind or have low vision in the public sector. </w:t>
      </w:r>
      <w:proofErr w:type="spellStart"/>
      <w:r>
        <w:t>Labor</w:t>
      </w:r>
      <w:proofErr w:type="spellEnd"/>
      <w:r>
        <w:t xml:space="preserve"> will advocate for equal opportunities in employment for all Queenslanders.</w:t>
      </w:r>
    </w:p>
    <w:p w:rsidR="0086170F" w:rsidRDefault="0086170F" w:rsidP="0086170F"/>
    <w:p w:rsidR="0086170F" w:rsidRPr="0086170F" w:rsidRDefault="0086170F" w:rsidP="0086170F">
      <w:pPr>
        <w:rPr>
          <w:b/>
        </w:rPr>
      </w:pPr>
      <w:r w:rsidRPr="0086170F">
        <w:rPr>
          <w:b/>
        </w:rPr>
        <w:t>Supporting School Leavers</w:t>
      </w:r>
    </w:p>
    <w:p w:rsidR="0086170F" w:rsidRDefault="0086170F" w:rsidP="0086170F">
      <w:proofErr w:type="spellStart"/>
      <w:r>
        <w:t>Labor</w:t>
      </w:r>
      <w:proofErr w:type="spellEnd"/>
      <w:r>
        <w:t xml:space="preserve"> will invest $34 million over four years in TAFE Queensland. Part of this funding will be allocated to subsidise the delivery of courses for disadvantaged learners and expanding the VET in Schools program.</w:t>
      </w:r>
    </w:p>
    <w:p w:rsidR="0086170F" w:rsidRDefault="0086170F" w:rsidP="0086170F"/>
    <w:p w:rsidR="0086170F" w:rsidRPr="0086170F" w:rsidRDefault="0086170F" w:rsidP="0086170F">
      <w:pPr>
        <w:rPr>
          <w:b/>
        </w:rPr>
      </w:pPr>
      <w:r w:rsidRPr="0086170F">
        <w:rPr>
          <w:b/>
        </w:rPr>
        <w:t>Accessible Voting</w:t>
      </w:r>
    </w:p>
    <w:p w:rsidR="0086170F" w:rsidRDefault="0086170F" w:rsidP="0086170F">
      <w:r>
        <w:t xml:space="preserve">The Electoral Commission Queensland currently has an 'electronically assisted voting process' in place and </w:t>
      </w:r>
      <w:proofErr w:type="spellStart"/>
      <w:r>
        <w:t>Labor</w:t>
      </w:r>
      <w:proofErr w:type="spellEnd"/>
      <w:r>
        <w:t xml:space="preserve"> will be guided by advice from the ECQ regarding the expansion of this program into online voting.</w:t>
      </w:r>
    </w:p>
    <w:p w:rsidR="0086170F" w:rsidRDefault="0086170F" w:rsidP="0086170F">
      <w:r>
        <w:t>Yours sincerely</w:t>
      </w:r>
    </w:p>
    <w:p w:rsidR="0086170F" w:rsidRDefault="0086170F" w:rsidP="0086170F">
      <w:r>
        <w:t xml:space="preserve"> </w:t>
      </w:r>
    </w:p>
    <w:p w:rsidR="0086170F" w:rsidRDefault="0086170F" w:rsidP="0086170F">
      <w:r>
        <w:t xml:space="preserve">Tim </w:t>
      </w:r>
      <w:proofErr w:type="spellStart"/>
      <w:r>
        <w:t>Mulherin</w:t>
      </w:r>
      <w:proofErr w:type="spellEnd"/>
    </w:p>
    <w:p w:rsidR="0053612C" w:rsidRPr="0086170F" w:rsidRDefault="0086170F" w:rsidP="0086170F">
      <w:pPr>
        <w:rPr>
          <w:b/>
        </w:rPr>
      </w:pPr>
      <w:bookmarkStart w:id="0" w:name="_GoBack"/>
      <w:r w:rsidRPr="0086170F">
        <w:rPr>
          <w:b/>
        </w:rPr>
        <w:t>Deputy Leader of the Opposition</w:t>
      </w:r>
      <w:bookmarkEnd w:id="0"/>
    </w:p>
    <w:sectPr w:rsidR="0053612C" w:rsidRPr="008617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0F"/>
    <w:rsid w:val="0053612C"/>
    <w:rsid w:val="0086170F"/>
    <w:rsid w:val="0092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Bleechmore</dc:creator>
  <cp:lastModifiedBy>Marcus Bleechmore</cp:lastModifiedBy>
  <cp:revision>1</cp:revision>
  <dcterms:created xsi:type="dcterms:W3CDTF">2015-01-22T02:17:00Z</dcterms:created>
  <dcterms:modified xsi:type="dcterms:W3CDTF">2015-01-22T02:20:00Z</dcterms:modified>
</cp:coreProperties>
</file>